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7ABE" w:rsidRPr="006F3F68" w:rsidRDefault="00D17ABE" w:rsidP="00D17ABE">
      <w:pPr>
        <w:pStyle w:val="a4"/>
        <w:rPr>
          <w:rFonts w:eastAsiaTheme="minorEastAsia" w:cs="Arial"/>
          <w:bCs/>
          <w:sz w:val="22"/>
          <w:lang w:eastAsia="zh-CN"/>
        </w:rPr>
      </w:pPr>
      <w:r>
        <w:rPr>
          <w:rFonts w:cs="Arial"/>
          <w:bCs/>
          <w:sz w:val="22"/>
        </w:rPr>
        <w:t>3GPP TSG</w:t>
      </w:r>
      <w:r w:rsidR="00703A4A">
        <w:rPr>
          <w:rFonts w:eastAsiaTheme="minorEastAsia" w:cs="Arial" w:hint="eastAsia"/>
          <w:bCs/>
          <w:sz w:val="22"/>
          <w:lang w:eastAsia="zh-CN"/>
        </w:rPr>
        <w:t>-</w:t>
      </w:r>
      <w:r>
        <w:rPr>
          <w:rFonts w:cs="Arial"/>
          <w:bCs/>
          <w:sz w:val="22"/>
        </w:rPr>
        <w:t>RAN WG</w:t>
      </w:r>
      <w:r w:rsidR="00250B36">
        <w:rPr>
          <w:rFonts w:eastAsiaTheme="minorEastAsia" w:cs="Arial" w:hint="eastAsia"/>
          <w:bCs/>
          <w:sz w:val="22"/>
          <w:lang w:eastAsia="zh-CN"/>
        </w:rPr>
        <w:t xml:space="preserve">2 </w:t>
      </w:r>
      <w:r w:rsidR="00515A7F">
        <w:rPr>
          <w:rFonts w:eastAsiaTheme="minorEastAsia" w:cs="Arial" w:hint="eastAsia"/>
          <w:bCs/>
          <w:sz w:val="22"/>
          <w:lang w:eastAsia="zh-CN"/>
        </w:rPr>
        <w:t>NR</w:t>
      </w:r>
      <w:r w:rsidR="00250B36">
        <w:rPr>
          <w:rFonts w:eastAsiaTheme="minorEastAsia" w:cs="Arial" w:hint="eastAsia"/>
          <w:bCs/>
          <w:sz w:val="22"/>
          <w:lang w:eastAsia="zh-CN"/>
        </w:rPr>
        <w:t xml:space="preserve"> </w:t>
      </w:r>
      <w:r w:rsidR="00515A7F">
        <w:rPr>
          <w:rFonts w:eastAsiaTheme="minorEastAsia" w:cs="Arial" w:hint="eastAsia"/>
          <w:bCs/>
          <w:sz w:val="22"/>
          <w:lang w:eastAsia="zh-CN"/>
        </w:rPr>
        <w:t>Ad H</w:t>
      </w:r>
      <w:r w:rsidR="00F77CA1">
        <w:rPr>
          <w:rFonts w:eastAsiaTheme="minorEastAsia" w:cs="Arial" w:hint="eastAsia"/>
          <w:bCs/>
          <w:sz w:val="22"/>
          <w:lang w:eastAsia="zh-CN"/>
        </w:rPr>
        <w:t>oc</w:t>
      </w:r>
      <w:r w:rsidRPr="00EC289F">
        <w:rPr>
          <w:rFonts w:cs="Arial"/>
          <w:bCs/>
          <w:sz w:val="22"/>
        </w:rPr>
        <w:tab/>
      </w:r>
      <w:r w:rsidRPr="00EC289F">
        <w:rPr>
          <w:rFonts w:cs="Arial"/>
          <w:bCs/>
          <w:sz w:val="22"/>
        </w:rPr>
        <w:tab/>
      </w:r>
      <w:r w:rsidR="00DB31AB" w:rsidRPr="00DB31AB">
        <w:rPr>
          <w:rFonts w:cs="Arial"/>
          <w:bCs/>
          <w:sz w:val="22"/>
        </w:rPr>
        <w:t>R2-170</w:t>
      </w:r>
      <w:r w:rsidR="004D7C2B">
        <w:rPr>
          <w:rFonts w:eastAsiaTheme="minorEastAsia" w:cs="Arial" w:hint="eastAsia"/>
          <w:bCs/>
          <w:sz w:val="22"/>
          <w:lang w:eastAsia="zh-CN"/>
        </w:rPr>
        <w:t>7071</w:t>
      </w:r>
    </w:p>
    <w:p w:rsidR="006D6782" w:rsidRPr="006D6782" w:rsidRDefault="00F77CA1" w:rsidP="00D17ABE">
      <w:pPr>
        <w:pStyle w:val="a4"/>
        <w:rPr>
          <w:rFonts w:cs="Arial"/>
          <w:bCs/>
          <w:sz w:val="22"/>
        </w:rPr>
      </w:pPr>
      <w:r>
        <w:rPr>
          <w:rFonts w:eastAsia="宋体" w:hint="eastAsia"/>
          <w:sz w:val="22"/>
          <w:lang w:eastAsia="zh-CN"/>
        </w:rPr>
        <w:t>Qingdao</w:t>
      </w:r>
      <w:r w:rsidR="00156EF4" w:rsidRPr="00250B36">
        <w:rPr>
          <w:rFonts w:eastAsia="宋体"/>
          <w:sz w:val="22"/>
          <w:lang w:eastAsia="zh-CN"/>
        </w:rPr>
        <w:t xml:space="preserve">, </w:t>
      </w:r>
      <w:r w:rsidR="00F028C7">
        <w:rPr>
          <w:rFonts w:eastAsia="宋体" w:hint="eastAsia"/>
          <w:sz w:val="22"/>
          <w:lang w:eastAsia="zh-CN"/>
        </w:rPr>
        <w:t>China</w:t>
      </w:r>
      <w:r w:rsidR="00156EF4" w:rsidRPr="00250B36">
        <w:rPr>
          <w:rFonts w:eastAsia="宋体" w:hint="eastAsia"/>
          <w:sz w:val="22"/>
          <w:lang w:eastAsia="zh-CN"/>
        </w:rPr>
        <w:t>,</w:t>
      </w:r>
      <w:r w:rsidR="00156EF4" w:rsidRPr="00250B36">
        <w:rPr>
          <w:rFonts w:eastAsia="宋体"/>
          <w:sz w:val="22"/>
          <w:lang w:eastAsia="zh-CN"/>
        </w:rPr>
        <w:t xml:space="preserve"> </w:t>
      </w:r>
      <w:r w:rsidR="006F3F68">
        <w:rPr>
          <w:rFonts w:eastAsia="宋体" w:hint="eastAsia"/>
          <w:sz w:val="22"/>
          <w:lang w:eastAsia="zh-CN"/>
        </w:rPr>
        <w:t>27</w:t>
      </w:r>
      <w:r w:rsidR="00156EF4" w:rsidRPr="00250B36">
        <w:rPr>
          <w:rFonts w:eastAsia="宋体" w:hint="eastAsia"/>
          <w:sz w:val="22"/>
          <w:lang w:eastAsia="zh-CN"/>
        </w:rPr>
        <w:t xml:space="preserve">th </w:t>
      </w:r>
      <w:r w:rsidR="00156EF4" w:rsidRPr="00250B36">
        <w:rPr>
          <w:rFonts w:eastAsia="宋体"/>
          <w:sz w:val="22"/>
          <w:lang w:eastAsia="zh-CN"/>
        </w:rPr>
        <w:t xml:space="preserve">- </w:t>
      </w:r>
      <w:r w:rsidR="006F3F68">
        <w:rPr>
          <w:rFonts w:eastAsia="宋体" w:hint="eastAsia"/>
          <w:sz w:val="22"/>
          <w:lang w:eastAsia="zh-CN"/>
        </w:rPr>
        <w:t>2</w:t>
      </w:r>
      <w:r w:rsidR="00F028C7">
        <w:rPr>
          <w:rFonts w:eastAsia="宋体" w:hint="eastAsia"/>
          <w:sz w:val="22"/>
          <w:lang w:eastAsia="zh-CN"/>
        </w:rPr>
        <w:t>9</w:t>
      </w:r>
      <w:r w:rsidR="00156EF4" w:rsidRPr="00250B36">
        <w:rPr>
          <w:rFonts w:eastAsia="宋体"/>
          <w:sz w:val="22"/>
          <w:lang w:eastAsia="zh-CN"/>
        </w:rPr>
        <w:t xml:space="preserve">th </w:t>
      </w:r>
      <w:r w:rsidR="006F3F68">
        <w:rPr>
          <w:rFonts w:eastAsia="宋体" w:hint="eastAsia"/>
          <w:sz w:val="22"/>
          <w:lang w:eastAsia="zh-CN"/>
        </w:rPr>
        <w:t>June</w:t>
      </w:r>
      <w:r w:rsidR="00E81DDA" w:rsidRPr="00250B36">
        <w:rPr>
          <w:rFonts w:eastAsia="宋体"/>
          <w:sz w:val="22"/>
          <w:lang w:eastAsia="zh-CN"/>
        </w:rPr>
        <w:t xml:space="preserve"> </w:t>
      </w:r>
      <w:r w:rsidR="00156EF4" w:rsidRPr="00250B36">
        <w:rPr>
          <w:rFonts w:eastAsia="宋体"/>
          <w:sz w:val="22"/>
          <w:lang w:eastAsia="zh-CN"/>
        </w:rPr>
        <w:t>201</w:t>
      </w:r>
      <w:r w:rsidR="00703A4A" w:rsidRPr="00250B36">
        <w:rPr>
          <w:rFonts w:eastAsia="宋体" w:hint="eastAsia"/>
          <w:sz w:val="22"/>
          <w:lang w:eastAsia="zh-CN"/>
        </w:rPr>
        <w:t>7</w:t>
      </w:r>
    </w:p>
    <w:p w:rsidR="00EC289F" w:rsidRPr="00EC289F"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6F3F68">
        <w:rPr>
          <w:rFonts w:eastAsiaTheme="minorEastAsia" w:cs="Arial" w:hint="eastAsia"/>
          <w:sz w:val="22"/>
          <w:szCs w:val="22"/>
          <w:lang w:eastAsia="zh-CN"/>
        </w:rPr>
        <w:t>D</w:t>
      </w:r>
      <w:r w:rsidR="006F3F68" w:rsidRPr="006F3F68">
        <w:rPr>
          <w:rFonts w:cs="Arial"/>
          <w:sz w:val="22"/>
          <w:szCs w:val="22"/>
        </w:rPr>
        <w:t>iscussion on the issues on multiple beams</w:t>
      </w:r>
    </w:p>
    <w:p w:rsidR="000F57D5" w:rsidRPr="006227F1" w:rsidRDefault="000F57D5" w:rsidP="006227F1">
      <w:pPr>
        <w:pStyle w:val="a4"/>
        <w:tabs>
          <w:tab w:val="clear" w:pos="4536"/>
          <w:tab w:val="left" w:pos="1800"/>
        </w:tabs>
        <w:ind w:left="1798" w:hangingChars="814" w:hanging="1798"/>
        <w:rPr>
          <w:rFonts w:eastAsiaTheme="minorEastAsia" w:cs="Arial"/>
          <w:sz w:val="22"/>
          <w:szCs w:val="22"/>
          <w:lang w:eastAsia="zh-CN"/>
        </w:rPr>
      </w:pPr>
      <w:r w:rsidRPr="006227F1">
        <w:rPr>
          <w:rFonts w:eastAsiaTheme="minorEastAsia" w:cs="Arial"/>
          <w:sz w:val="22"/>
          <w:szCs w:val="22"/>
          <w:lang w:eastAsia="zh-CN"/>
        </w:rPr>
        <w:t>Agenda Item:</w:t>
      </w:r>
      <w:bookmarkStart w:id="1" w:name="Source"/>
      <w:bookmarkEnd w:id="1"/>
      <w:r w:rsidRPr="006227F1">
        <w:rPr>
          <w:rFonts w:eastAsiaTheme="minorEastAsia" w:cs="Arial"/>
          <w:sz w:val="22"/>
          <w:szCs w:val="22"/>
          <w:lang w:eastAsia="zh-CN"/>
        </w:rPr>
        <w:tab/>
      </w:r>
      <w:r w:rsidR="007774F6" w:rsidRPr="006227F1">
        <w:rPr>
          <w:rFonts w:eastAsiaTheme="minorEastAsia" w:cs="Arial"/>
          <w:sz w:val="22"/>
          <w:szCs w:val="22"/>
          <w:lang w:eastAsia="zh-CN"/>
        </w:rPr>
        <w:t>10.</w:t>
      </w:r>
      <w:r w:rsidR="00961D6B" w:rsidRPr="006227F1">
        <w:rPr>
          <w:rFonts w:eastAsiaTheme="minorEastAsia" w:cs="Arial" w:hint="eastAsia"/>
          <w:sz w:val="22"/>
          <w:szCs w:val="22"/>
          <w:lang w:eastAsia="zh-CN"/>
        </w:rPr>
        <w:t>3</w:t>
      </w:r>
      <w:r w:rsidR="007774F6" w:rsidRPr="006227F1">
        <w:rPr>
          <w:rFonts w:eastAsiaTheme="minorEastAsia" w:cs="Arial"/>
          <w:sz w:val="22"/>
          <w:szCs w:val="22"/>
          <w:lang w:eastAsia="zh-CN"/>
        </w:rPr>
        <w:t>.1.</w:t>
      </w:r>
      <w:r w:rsidR="006F3F68">
        <w:rPr>
          <w:rFonts w:eastAsiaTheme="minorEastAsia" w:cs="Arial" w:hint="eastAsia"/>
          <w:sz w:val="22"/>
          <w:szCs w:val="22"/>
          <w:lang w:eastAsia="zh-CN"/>
        </w:rPr>
        <w:t>13</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E745E">
        <w:rPr>
          <w:rFonts w:cs="Arial"/>
          <w:sz w:val="22"/>
          <w:szCs w:val="22"/>
        </w:rPr>
        <w:t>Discussion</w:t>
      </w:r>
      <w:r w:rsidR="00F04983" w:rsidRPr="007E745E">
        <w:rPr>
          <w:rFonts w:eastAsia="宋体" w:cs="Arial"/>
          <w:sz w:val="22"/>
          <w:szCs w:val="22"/>
          <w:lang w:eastAsia="zh-CN"/>
        </w:rPr>
        <w:t xml:space="preserve"> and Decision</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sidRPr="006C7617">
        <w:rPr>
          <w:rFonts w:cs="Times New Roman" w:hint="eastAsia"/>
          <w:b w:val="0"/>
          <w:bCs w:val="0"/>
          <w:kern w:val="0"/>
          <w:sz w:val="36"/>
          <w:szCs w:val="20"/>
          <w:lang w:val="en-GB" w:eastAsia="en-GB"/>
        </w:rPr>
        <w:t>Introduction</w:t>
      </w:r>
    </w:p>
    <w:p w:rsidR="00800A63" w:rsidRPr="008B42DD" w:rsidRDefault="005A40DD" w:rsidP="000A65ED">
      <w:pPr>
        <w:jc w:val="both"/>
        <w:rPr>
          <w:rFonts w:eastAsiaTheme="minorEastAsia"/>
          <w:szCs w:val="20"/>
          <w:lang w:eastAsia="zh-CN"/>
        </w:rPr>
      </w:pPr>
      <w:r w:rsidRPr="008B42DD">
        <w:rPr>
          <w:rFonts w:eastAsia="Arial Unicode MS" w:hint="eastAsia"/>
          <w:szCs w:val="20"/>
          <w:lang w:eastAsia="ko-KR"/>
        </w:rPr>
        <w:t xml:space="preserve">In RAN1 </w:t>
      </w:r>
      <w:r w:rsidRPr="008B42DD">
        <w:rPr>
          <w:rFonts w:eastAsia="Arial Unicode MS"/>
          <w:szCs w:val="20"/>
          <w:lang w:eastAsia="ko-KR"/>
        </w:rPr>
        <w:t>Ad-Hoc</w:t>
      </w:r>
      <w:r w:rsidRPr="008B42DD">
        <w:rPr>
          <w:rFonts w:eastAsia="Arial Unicode MS" w:hint="eastAsia"/>
          <w:szCs w:val="20"/>
          <w:lang w:eastAsia="ko-KR"/>
        </w:rPr>
        <w:t xml:space="preserve">, </w:t>
      </w:r>
      <w:r w:rsidRPr="008B42DD">
        <w:rPr>
          <w:rFonts w:eastAsia="Arial Unicode MS"/>
          <w:szCs w:val="20"/>
          <w:lang w:eastAsia="ko-KR"/>
        </w:rPr>
        <w:t>there were agreements regarding UL beam</w:t>
      </w:r>
    </w:p>
    <w:p w:rsidR="005A40DD" w:rsidRPr="008B42DD" w:rsidRDefault="005A40DD" w:rsidP="005A40DD">
      <w:pPr>
        <w:rPr>
          <w:rFonts w:eastAsia="MS Mincho"/>
          <w:szCs w:val="20"/>
          <w:lang w:eastAsia="ja-JP"/>
        </w:rPr>
      </w:pPr>
      <w:r w:rsidRPr="008B42DD">
        <w:rPr>
          <w:rFonts w:eastAsia="MS Mincho"/>
          <w:szCs w:val="20"/>
          <w:highlight w:val="green"/>
          <w:lang w:eastAsia="ja-JP"/>
        </w:rPr>
        <w:t>Agreements</w:t>
      </w:r>
      <w:r w:rsidRPr="008B42DD">
        <w:rPr>
          <w:rFonts w:eastAsia="MS Mincho"/>
          <w:szCs w:val="20"/>
          <w:lang w:eastAsia="ja-JP"/>
        </w:rPr>
        <w:t>:</w:t>
      </w:r>
    </w:p>
    <w:p w:rsidR="005A40DD" w:rsidRPr="008B42DD" w:rsidRDefault="005A40DD" w:rsidP="005A40DD">
      <w:pPr>
        <w:numPr>
          <w:ilvl w:val="0"/>
          <w:numId w:val="36"/>
        </w:numPr>
        <w:rPr>
          <w:rFonts w:eastAsia="MS Mincho"/>
          <w:szCs w:val="20"/>
          <w:lang w:eastAsia="ja-JP"/>
        </w:rPr>
      </w:pPr>
      <w:r w:rsidRPr="008B42DD">
        <w:rPr>
          <w:rFonts w:eastAsia="MS Mincho"/>
          <w:szCs w:val="20"/>
          <w:lang w:eastAsia="ja-JP"/>
        </w:rPr>
        <w:t>Study whether or not support non-coherent transmission scheme in uplink MIMO transmission to improve the reliability and capacity</w:t>
      </w:r>
    </w:p>
    <w:p w:rsidR="005A40DD" w:rsidRPr="008B42DD" w:rsidRDefault="005A40DD" w:rsidP="005A40DD">
      <w:pPr>
        <w:numPr>
          <w:ilvl w:val="1"/>
          <w:numId w:val="36"/>
        </w:numPr>
        <w:rPr>
          <w:rFonts w:eastAsia="MS Mincho"/>
          <w:szCs w:val="20"/>
          <w:lang w:eastAsia="ja-JP"/>
        </w:rPr>
      </w:pPr>
      <w:r w:rsidRPr="008B42DD">
        <w:rPr>
          <w:rFonts w:eastAsia="MS Mincho"/>
          <w:szCs w:val="20"/>
          <w:lang w:eastAsia="ja-JP"/>
        </w:rPr>
        <w:t>Study multiple timing advance for one component carrier (example scenario: multiple antenna ports / beams at UE pointing to different directions)</w:t>
      </w:r>
    </w:p>
    <w:p w:rsidR="005A40DD" w:rsidRPr="008B42DD" w:rsidRDefault="005A40DD" w:rsidP="005A40DD">
      <w:pPr>
        <w:numPr>
          <w:ilvl w:val="2"/>
          <w:numId w:val="36"/>
        </w:numPr>
        <w:rPr>
          <w:rFonts w:eastAsia="MS Mincho"/>
          <w:szCs w:val="20"/>
          <w:lang w:eastAsia="ja-JP"/>
        </w:rPr>
      </w:pPr>
      <w:r w:rsidRPr="008B42DD">
        <w:rPr>
          <w:rFonts w:eastAsia="MS Mincho"/>
          <w:szCs w:val="20"/>
          <w:lang w:eastAsia="ja-JP"/>
        </w:rPr>
        <w:t>Antenna port / beam indication in timing advance commands</w:t>
      </w:r>
    </w:p>
    <w:p w:rsidR="005A40DD" w:rsidRPr="008B42DD" w:rsidRDefault="005A40DD" w:rsidP="005A40DD">
      <w:pPr>
        <w:numPr>
          <w:ilvl w:val="2"/>
          <w:numId w:val="36"/>
        </w:numPr>
        <w:rPr>
          <w:rFonts w:eastAsia="MS Mincho"/>
          <w:szCs w:val="20"/>
          <w:lang w:eastAsia="ja-JP"/>
        </w:rPr>
      </w:pPr>
      <w:r w:rsidRPr="008B42DD">
        <w:rPr>
          <w:rFonts w:eastAsia="MS Mincho"/>
          <w:szCs w:val="20"/>
          <w:lang w:eastAsia="ja-JP"/>
        </w:rPr>
        <w:t>Multiple timing advance commands for one component carrier</w:t>
      </w:r>
    </w:p>
    <w:p w:rsidR="005A40DD" w:rsidRPr="008B42DD" w:rsidRDefault="005A40DD" w:rsidP="005A40DD">
      <w:pPr>
        <w:numPr>
          <w:ilvl w:val="1"/>
          <w:numId w:val="36"/>
        </w:numPr>
        <w:rPr>
          <w:rFonts w:eastAsia="MS Mincho"/>
          <w:szCs w:val="20"/>
          <w:lang w:eastAsia="ja-JP"/>
        </w:rPr>
      </w:pPr>
      <w:r w:rsidRPr="008B42DD">
        <w:rPr>
          <w:rFonts w:eastAsia="MS Mincho"/>
          <w:szCs w:val="20"/>
          <w:lang w:eastAsia="ja-JP"/>
        </w:rPr>
        <w:t>Study multiple power control for multiple antenna ports/beams</w:t>
      </w:r>
    </w:p>
    <w:p w:rsidR="005A40DD" w:rsidRPr="008B42DD" w:rsidRDefault="005A40DD" w:rsidP="005A40DD">
      <w:pPr>
        <w:numPr>
          <w:ilvl w:val="2"/>
          <w:numId w:val="36"/>
        </w:numPr>
        <w:rPr>
          <w:rFonts w:eastAsia="MS Mincho"/>
          <w:szCs w:val="20"/>
          <w:lang w:eastAsia="ja-JP"/>
        </w:rPr>
      </w:pPr>
      <w:r w:rsidRPr="008B42DD">
        <w:rPr>
          <w:rFonts w:eastAsia="MS Mincho"/>
          <w:szCs w:val="20"/>
          <w:lang w:eastAsia="ja-JP"/>
        </w:rPr>
        <w:t>Antenna port / beam indication in power control commands</w:t>
      </w:r>
    </w:p>
    <w:p w:rsidR="005A40DD" w:rsidRPr="008B42DD" w:rsidRDefault="005A40DD" w:rsidP="005A40DD">
      <w:pPr>
        <w:numPr>
          <w:ilvl w:val="2"/>
          <w:numId w:val="36"/>
        </w:numPr>
        <w:rPr>
          <w:rFonts w:eastAsia="MS Mincho"/>
          <w:szCs w:val="20"/>
          <w:lang w:eastAsia="ja-JP"/>
        </w:rPr>
      </w:pPr>
      <w:r w:rsidRPr="008B42DD">
        <w:rPr>
          <w:rFonts w:eastAsia="MS Mincho"/>
          <w:szCs w:val="20"/>
          <w:lang w:eastAsia="ja-JP"/>
        </w:rPr>
        <w:t>UE reporting of the capability of multiple power control</w:t>
      </w:r>
    </w:p>
    <w:p w:rsidR="005A40DD" w:rsidRPr="008B42DD" w:rsidRDefault="005A40DD" w:rsidP="005A40DD">
      <w:pPr>
        <w:numPr>
          <w:ilvl w:val="1"/>
          <w:numId w:val="36"/>
        </w:numPr>
        <w:rPr>
          <w:rFonts w:eastAsia="宋体"/>
          <w:szCs w:val="20"/>
          <w:lang w:eastAsia="zh-CN"/>
        </w:rPr>
      </w:pPr>
      <w:r w:rsidRPr="008B42DD">
        <w:rPr>
          <w:rFonts w:eastAsia="MS Mincho"/>
          <w:szCs w:val="20"/>
          <w:lang w:eastAsia="ja-JP"/>
        </w:rPr>
        <w:t>Study whether or not there is spec impact</w:t>
      </w:r>
    </w:p>
    <w:p w:rsidR="00164F5B" w:rsidRPr="00FE63A0" w:rsidRDefault="00164F5B" w:rsidP="004F1529">
      <w:pPr>
        <w:jc w:val="both"/>
        <w:rPr>
          <w:rFonts w:eastAsia="宋体"/>
          <w:lang w:eastAsia="zh-CN"/>
        </w:rPr>
      </w:pPr>
      <w:r w:rsidRPr="008B42DD">
        <w:rPr>
          <w:rFonts w:eastAsia="宋体" w:hint="eastAsia"/>
          <w:szCs w:val="20"/>
          <w:lang w:eastAsia="zh-CN"/>
        </w:rPr>
        <w:t xml:space="preserve">In </w:t>
      </w:r>
      <w:r w:rsidRPr="008B42DD">
        <w:rPr>
          <w:szCs w:val="20"/>
        </w:rPr>
        <w:t xml:space="preserve">this </w:t>
      </w:r>
      <w:r w:rsidRPr="008B42DD">
        <w:rPr>
          <w:rFonts w:eastAsia="宋体" w:hint="eastAsia"/>
          <w:szCs w:val="20"/>
          <w:lang w:eastAsia="zh-CN"/>
        </w:rPr>
        <w:t xml:space="preserve">contribution, we discuss the </w:t>
      </w:r>
      <w:r w:rsidR="00BF012E" w:rsidRPr="008B42DD">
        <w:rPr>
          <w:rFonts w:eastAsia="宋体" w:hint="eastAsia"/>
          <w:szCs w:val="20"/>
          <w:lang w:eastAsia="zh-CN"/>
        </w:rPr>
        <w:t xml:space="preserve">corresponding aspects </w:t>
      </w:r>
      <w:r w:rsidR="00B1086A" w:rsidRPr="008B42DD">
        <w:rPr>
          <w:rFonts w:eastAsia="宋体" w:hint="eastAsia"/>
          <w:szCs w:val="20"/>
          <w:lang w:eastAsia="zh-CN"/>
        </w:rPr>
        <w:t xml:space="preserve">in </w:t>
      </w:r>
      <w:r w:rsidR="00BF012E" w:rsidRPr="008B42DD">
        <w:rPr>
          <w:rFonts w:eastAsia="宋体" w:hint="eastAsia"/>
          <w:szCs w:val="20"/>
          <w:lang w:eastAsia="zh-CN"/>
        </w:rPr>
        <w:t>RAN2</w:t>
      </w:r>
      <w:r w:rsidRPr="008B42DD">
        <w:rPr>
          <w:rFonts w:eastAsia="宋体" w:hint="eastAsia"/>
          <w:szCs w:val="20"/>
          <w:lang w:eastAsia="zh-CN"/>
        </w:rPr>
        <w:t>.</w:t>
      </w:r>
      <w:r w:rsidRPr="00CF5094">
        <w:rPr>
          <w:rFonts w:eastAsia="宋体" w:hint="eastAsia"/>
          <w:sz w:val="22"/>
          <w:szCs w:val="22"/>
          <w:lang w:eastAsia="zh-CN"/>
        </w:rPr>
        <w:t xml:space="preserve"> </w:t>
      </w:r>
    </w:p>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en-GB"/>
        </w:rPr>
      </w:pPr>
      <w:r w:rsidRPr="00650D8D">
        <w:rPr>
          <w:rFonts w:cs="Times New Roman" w:hint="eastAsia"/>
          <w:b w:val="0"/>
          <w:bCs w:val="0"/>
          <w:kern w:val="0"/>
          <w:sz w:val="36"/>
          <w:szCs w:val="20"/>
          <w:lang w:val="en-GB"/>
        </w:rPr>
        <w:t>Discussion</w:t>
      </w:r>
    </w:p>
    <w:p w:rsidR="004820E8" w:rsidRPr="008B42DD" w:rsidRDefault="004820E8" w:rsidP="00B23E81">
      <w:pPr>
        <w:pStyle w:val="a0"/>
        <w:rPr>
          <w:rFonts w:eastAsiaTheme="minorEastAsia"/>
          <w:szCs w:val="20"/>
          <w:lang w:eastAsia="zh-CN"/>
        </w:rPr>
      </w:pPr>
      <w:r w:rsidRPr="008B42DD">
        <w:rPr>
          <w:rFonts w:eastAsiaTheme="minorEastAsia"/>
          <w:szCs w:val="20"/>
          <w:lang w:eastAsia="zh-CN"/>
        </w:rPr>
        <w:t>W</w:t>
      </w:r>
      <w:r w:rsidRPr="008B42DD">
        <w:rPr>
          <w:rFonts w:eastAsiaTheme="minorEastAsia" w:hint="eastAsia"/>
          <w:szCs w:val="20"/>
          <w:lang w:eastAsia="zh-CN"/>
        </w:rPr>
        <w:t>ith the introduction of multiple antenna ports/beams</w:t>
      </w:r>
      <w:r w:rsidR="00141AC3">
        <w:rPr>
          <w:rFonts w:eastAsiaTheme="minorEastAsia" w:hint="eastAsia"/>
          <w:szCs w:val="20"/>
          <w:lang w:eastAsia="zh-CN"/>
        </w:rPr>
        <w:t xml:space="preserve"> </w:t>
      </w:r>
      <w:r w:rsidR="00141AC3">
        <w:rPr>
          <w:rFonts w:eastAsiaTheme="minorEastAsia"/>
          <w:szCs w:val="20"/>
          <w:lang w:eastAsia="zh-CN"/>
        </w:rPr>
        <w:t>simultaneously</w:t>
      </w:r>
      <w:r w:rsidR="00141AC3">
        <w:rPr>
          <w:rFonts w:eastAsiaTheme="minorEastAsia" w:hint="eastAsia"/>
          <w:szCs w:val="20"/>
          <w:lang w:eastAsia="zh-CN"/>
        </w:rPr>
        <w:t xml:space="preserve"> transmitting</w:t>
      </w:r>
      <w:r w:rsidRPr="008B42DD">
        <w:rPr>
          <w:rFonts w:eastAsiaTheme="minorEastAsia" w:hint="eastAsia"/>
          <w:szCs w:val="20"/>
          <w:lang w:eastAsia="zh-CN"/>
        </w:rPr>
        <w:t xml:space="preserve">, the possible affected RAN2 parts include </w:t>
      </w:r>
      <w:r w:rsidR="00141AC3">
        <w:rPr>
          <w:rFonts w:eastAsiaTheme="minorEastAsia" w:hint="eastAsia"/>
          <w:szCs w:val="20"/>
          <w:lang w:eastAsia="zh-CN"/>
        </w:rPr>
        <w:t>p</w:t>
      </w:r>
      <w:r w:rsidRPr="008B42DD">
        <w:rPr>
          <w:rFonts w:eastAsiaTheme="minorEastAsia"/>
          <w:szCs w:val="20"/>
          <w:lang w:eastAsia="zh-CN"/>
        </w:rPr>
        <w:t xml:space="preserve">ower </w:t>
      </w:r>
      <w:r w:rsidR="00141AC3">
        <w:rPr>
          <w:rFonts w:eastAsiaTheme="minorEastAsia" w:hint="eastAsia"/>
          <w:szCs w:val="20"/>
          <w:lang w:eastAsia="zh-CN"/>
        </w:rPr>
        <w:t>h</w:t>
      </w:r>
      <w:r w:rsidRPr="008B42DD">
        <w:rPr>
          <w:rFonts w:eastAsiaTheme="minorEastAsia"/>
          <w:szCs w:val="20"/>
          <w:lang w:eastAsia="zh-CN"/>
        </w:rPr>
        <w:t xml:space="preserve">eadroom </w:t>
      </w:r>
      <w:r w:rsidR="00141AC3">
        <w:rPr>
          <w:rFonts w:eastAsiaTheme="minorEastAsia" w:hint="eastAsia"/>
          <w:szCs w:val="20"/>
          <w:lang w:eastAsia="zh-CN"/>
        </w:rPr>
        <w:t>r</w:t>
      </w:r>
      <w:r w:rsidRPr="008B42DD">
        <w:rPr>
          <w:rFonts w:eastAsiaTheme="minorEastAsia"/>
          <w:szCs w:val="20"/>
          <w:lang w:eastAsia="zh-CN"/>
        </w:rPr>
        <w:t>eporting</w:t>
      </w:r>
      <w:r w:rsidR="00141AC3">
        <w:rPr>
          <w:rFonts w:eastAsiaTheme="minorEastAsia" w:hint="eastAsia"/>
          <w:szCs w:val="20"/>
          <w:lang w:eastAsia="zh-CN"/>
        </w:rPr>
        <w:t xml:space="preserve"> and m</w:t>
      </w:r>
      <w:r w:rsidRPr="008B42DD">
        <w:rPr>
          <w:rFonts w:eastAsiaTheme="minorEastAsia"/>
          <w:szCs w:val="20"/>
          <w:lang w:eastAsia="zh-CN"/>
        </w:rPr>
        <w:t xml:space="preserve">aintenance of </w:t>
      </w:r>
      <w:r w:rsidR="00141AC3">
        <w:rPr>
          <w:rFonts w:eastAsiaTheme="minorEastAsia" w:hint="eastAsia"/>
          <w:szCs w:val="20"/>
          <w:lang w:eastAsia="zh-CN"/>
        </w:rPr>
        <w:t>u</w:t>
      </w:r>
      <w:r w:rsidRPr="008B42DD">
        <w:rPr>
          <w:rFonts w:eastAsiaTheme="minorEastAsia"/>
          <w:szCs w:val="20"/>
          <w:lang w:eastAsia="zh-CN"/>
        </w:rPr>
        <w:t xml:space="preserve">plink </w:t>
      </w:r>
      <w:r w:rsidR="00141AC3">
        <w:rPr>
          <w:rFonts w:eastAsiaTheme="minorEastAsia" w:hint="eastAsia"/>
          <w:szCs w:val="20"/>
          <w:lang w:eastAsia="zh-CN"/>
        </w:rPr>
        <w:t>t</w:t>
      </w:r>
      <w:r w:rsidRPr="008B42DD">
        <w:rPr>
          <w:rFonts w:eastAsiaTheme="minorEastAsia"/>
          <w:szCs w:val="20"/>
          <w:lang w:eastAsia="zh-CN"/>
        </w:rPr>
        <w:t xml:space="preserve">ime </w:t>
      </w:r>
      <w:r w:rsidR="00141AC3">
        <w:rPr>
          <w:rFonts w:eastAsiaTheme="minorEastAsia" w:hint="eastAsia"/>
          <w:szCs w:val="20"/>
          <w:lang w:eastAsia="zh-CN"/>
        </w:rPr>
        <w:t>a</w:t>
      </w:r>
      <w:r w:rsidRPr="008B42DD">
        <w:rPr>
          <w:rFonts w:eastAsiaTheme="minorEastAsia"/>
          <w:szCs w:val="20"/>
          <w:lang w:eastAsia="zh-CN"/>
        </w:rPr>
        <w:t>lignment</w:t>
      </w:r>
      <w:r w:rsidRPr="008B42DD">
        <w:rPr>
          <w:rFonts w:eastAsiaTheme="minorEastAsia" w:hint="eastAsia"/>
          <w:szCs w:val="20"/>
          <w:lang w:eastAsia="zh-CN"/>
        </w:rPr>
        <w:t>.</w:t>
      </w:r>
    </w:p>
    <w:p w:rsidR="00D61736" w:rsidRDefault="00C76416" w:rsidP="00B23E81">
      <w:pPr>
        <w:pStyle w:val="a0"/>
        <w:rPr>
          <w:rFonts w:eastAsiaTheme="minorEastAsia"/>
          <w:szCs w:val="20"/>
          <w:lang w:eastAsia="zh-CN"/>
        </w:rPr>
      </w:pPr>
      <w:r w:rsidRPr="008B42DD">
        <w:rPr>
          <w:rFonts w:eastAsiaTheme="minorEastAsia"/>
          <w:szCs w:val="20"/>
          <w:lang w:eastAsia="zh-CN"/>
        </w:rPr>
        <w:t>W</w:t>
      </w:r>
      <w:r w:rsidRPr="008B42DD">
        <w:rPr>
          <w:rFonts w:eastAsiaTheme="minorEastAsia" w:hint="eastAsia"/>
          <w:szCs w:val="20"/>
          <w:lang w:eastAsia="zh-CN"/>
        </w:rPr>
        <w:t xml:space="preserve">hen multiple panels or multiple beams </w:t>
      </w:r>
      <w:r w:rsidRPr="008B42DD">
        <w:rPr>
          <w:rFonts w:eastAsiaTheme="minorEastAsia"/>
          <w:szCs w:val="20"/>
          <w:lang w:eastAsia="zh-CN"/>
        </w:rPr>
        <w:t>simultaneous</w:t>
      </w:r>
      <w:r w:rsidRPr="008B42DD">
        <w:rPr>
          <w:rFonts w:eastAsiaTheme="minorEastAsia" w:hint="eastAsia"/>
          <w:szCs w:val="20"/>
          <w:lang w:eastAsia="zh-CN"/>
        </w:rPr>
        <w:t xml:space="preserve"> </w:t>
      </w:r>
      <w:r w:rsidR="00BE11D4" w:rsidRPr="008B42DD">
        <w:rPr>
          <w:rFonts w:eastAsiaTheme="minorEastAsia"/>
          <w:szCs w:val="20"/>
          <w:lang w:eastAsia="zh-CN"/>
        </w:rPr>
        <w:t>transmissions</w:t>
      </w:r>
      <w:r w:rsidRPr="008B42DD">
        <w:rPr>
          <w:rFonts w:eastAsiaTheme="minorEastAsia" w:hint="eastAsia"/>
          <w:szCs w:val="20"/>
          <w:lang w:eastAsia="zh-CN"/>
        </w:rPr>
        <w:t xml:space="preserve"> are supported at UE</w:t>
      </w:r>
      <w:r w:rsidR="00BE11D4" w:rsidRPr="008B42DD">
        <w:rPr>
          <w:rFonts w:eastAsiaTheme="minorEastAsia" w:hint="eastAsia"/>
          <w:szCs w:val="20"/>
          <w:lang w:eastAsia="zh-CN"/>
        </w:rPr>
        <w:t xml:space="preserve">, </w:t>
      </w:r>
      <w:r w:rsidR="00567402">
        <w:rPr>
          <w:rFonts w:eastAsiaTheme="minorEastAsia" w:hint="eastAsia"/>
          <w:szCs w:val="20"/>
          <w:lang w:eastAsia="zh-CN"/>
        </w:rPr>
        <w:t>the scenarios are</w:t>
      </w:r>
      <w:r w:rsidR="00BB368A" w:rsidRPr="008B42DD">
        <w:rPr>
          <w:rFonts w:eastAsiaTheme="minorEastAsia" w:hint="eastAsia"/>
          <w:szCs w:val="20"/>
          <w:lang w:eastAsia="zh-CN"/>
        </w:rPr>
        <w:t xml:space="preserve"> </w:t>
      </w:r>
      <w:r w:rsidR="00567402">
        <w:rPr>
          <w:rFonts w:eastAsiaTheme="minorEastAsia"/>
          <w:szCs w:val="20"/>
          <w:lang w:eastAsia="zh-CN"/>
        </w:rPr>
        <w:t>de</w:t>
      </w:r>
      <w:r w:rsidR="00567402" w:rsidRPr="008B42DD">
        <w:rPr>
          <w:rFonts w:eastAsiaTheme="minorEastAsia"/>
          <w:szCs w:val="20"/>
          <w:lang w:eastAsia="zh-CN"/>
        </w:rPr>
        <w:t>p</w:t>
      </w:r>
      <w:r w:rsidR="00567402">
        <w:rPr>
          <w:rFonts w:eastAsiaTheme="minorEastAsia"/>
          <w:szCs w:val="20"/>
          <w:lang w:eastAsia="zh-CN"/>
        </w:rPr>
        <w:t>ict</w:t>
      </w:r>
      <w:r w:rsidR="00567402" w:rsidRPr="008B42DD">
        <w:rPr>
          <w:rFonts w:eastAsiaTheme="minorEastAsia"/>
          <w:szCs w:val="20"/>
          <w:lang w:eastAsia="zh-CN"/>
        </w:rPr>
        <w:t>ed</w:t>
      </w:r>
      <w:r w:rsidR="00BB368A" w:rsidRPr="008B42DD">
        <w:rPr>
          <w:rFonts w:eastAsiaTheme="minorEastAsia" w:hint="eastAsia"/>
          <w:szCs w:val="20"/>
          <w:lang w:eastAsia="zh-CN"/>
        </w:rPr>
        <w:t xml:space="preserve"> in Fig.1</w:t>
      </w:r>
      <w:r w:rsidR="00567402">
        <w:rPr>
          <w:rFonts w:eastAsiaTheme="minorEastAsia" w:hint="eastAsia"/>
          <w:szCs w:val="20"/>
          <w:lang w:eastAsia="zh-CN"/>
        </w:rPr>
        <w:t xml:space="preserve"> [</w:t>
      </w:r>
      <w:r w:rsidR="009A533E">
        <w:rPr>
          <w:rFonts w:eastAsiaTheme="minorEastAsia" w:hint="eastAsia"/>
          <w:szCs w:val="20"/>
          <w:lang w:eastAsia="zh-CN"/>
        </w:rPr>
        <w:t>1</w:t>
      </w:r>
      <w:r w:rsidR="00567402">
        <w:rPr>
          <w:rFonts w:eastAsiaTheme="minorEastAsia" w:hint="eastAsia"/>
          <w:szCs w:val="20"/>
          <w:lang w:eastAsia="zh-CN"/>
        </w:rPr>
        <w:t>]</w:t>
      </w:r>
      <w:r w:rsidR="00CA3E93">
        <w:rPr>
          <w:rFonts w:eastAsiaTheme="minorEastAsia" w:hint="eastAsia"/>
          <w:szCs w:val="20"/>
          <w:lang w:eastAsia="zh-CN"/>
        </w:rPr>
        <w:t>[2]</w:t>
      </w:r>
      <w:r w:rsidR="00567402">
        <w:rPr>
          <w:rFonts w:eastAsiaTheme="minorEastAsia" w:hint="eastAsia"/>
          <w:szCs w:val="20"/>
          <w:lang w:eastAsia="zh-CN"/>
        </w:rPr>
        <w:t xml:space="preserve">. </w:t>
      </w:r>
      <w:r w:rsidRPr="008B42DD">
        <w:rPr>
          <w:rFonts w:eastAsiaTheme="minorEastAsia" w:hint="eastAsia"/>
          <w:szCs w:val="20"/>
          <w:lang w:eastAsia="zh-CN"/>
        </w:rPr>
        <w:t xml:space="preserve"> </w:t>
      </w:r>
      <w:r w:rsidR="00567402" w:rsidRPr="008B42DD">
        <w:rPr>
          <w:szCs w:val="20"/>
        </w:rPr>
        <w:t>Different</w:t>
      </w:r>
      <w:r w:rsidR="00D61736" w:rsidRPr="008B42DD">
        <w:rPr>
          <w:szCs w:val="20"/>
        </w:rPr>
        <w:t xml:space="preserve"> propagation delay can be observed among different </w:t>
      </w:r>
      <w:r w:rsidR="00D61736" w:rsidRPr="008B42DD">
        <w:rPr>
          <w:rFonts w:eastAsiaTheme="minorEastAsia" w:hint="eastAsia"/>
          <w:szCs w:val="20"/>
          <w:lang w:eastAsia="zh-CN"/>
        </w:rPr>
        <w:t>BPLs</w:t>
      </w:r>
      <w:r w:rsidR="00BB368A" w:rsidRPr="008B42DD">
        <w:rPr>
          <w:rFonts w:eastAsiaTheme="minorEastAsia" w:hint="eastAsia"/>
          <w:szCs w:val="20"/>
          <w:lang w:eastAsia="zh-CN"/>
        </w:rPr>
        <w:t>,</w:t>
      </w:r>
      <w:r w:rsidR="00D61736" w:rsidRPr="008B42DD">
        <w:rPr>
          <w:rFonts w:eastAsiaTheme="minorEastAsia" w:hint="eastAsia"/>
          <w:szCs w:val="20"/>
          <w:lang w:eastAsia="zh-CN"/>
        </w:rPr>
        <w:t xml:space="preserve"> even</w:t>
      </w:r>
      <w:r w:rsidR="005045CA" w:rsidRPr="008B42DD">
        <w:rPr>
          <w:rFonts w:eastAsiaTheme="minorEastAsia" w:hint="eastAsia"/>
          <w:szCs w:val="20"/>
          <w:lang w:eastAsia="zh-CN"/>
        </w:rPr>
        <w:t xml:space="preserve"> if</w:t>
      </w:r>
      <w:r w:rsidR="00D61736" w:rsidRPr="008B42DD">
        <w:rPr>
          <w:rFonts w:eastAsiaTheme="minorEastAsia" w:hint="eastAsia"/>
          <w:szCs w:val="20"/>
          <w:lang w:eastAsia="zh-CN"/>
        </w:rPr>
        <w:t xml:space="preserve"> the different BPLs serve for the same cc. While the TA scheme in LTE </w:t>
      </w:r>
      <w:r w:rsidR="005045CA" w:rsidRPr="008B42DD">
        <w:rPr>
          <w:rFonts w:eastAsiaTheme="minorEastAsia"/>
          <w:szCs w:val="20"/>
          <w:lang w:eastAsia="zh-CN"/>
        </w:rPr>
        <w:t>cannot</w:t>
      </w:r>
      <w:r w:rsidR="005045CA" w:rsidRPr="008B42DD">
        <w:rPr>
          <w:rFonts w:eastAsiaTheme="minorEastAsia" w:hint="eastAsia"/>
          <w:szCs w:val="20"/>
          <w:lang w:eastAsia="zh-CN"/>
        </w:rPr>
        <w:t xml:space="preserve"> reflect </w:t>
      </w:r>
      <w:r w:rsidR="005045CA" w:rsidRPr="008B42DD">
        <w:rPr>
          <w:rFonts w:eastAsiaTheme="minorEastAsia"/>
          <w:szCs w:val="20"/>
          <w:lang w:eastAsia="zh-CN"/>
        </w:rPr>
        <w:t>the beam</w:t>
      </w:r>
      <w:r w:rsidR="005045CA" w:rsidRPr="008B42DD">
        <w:rPr>
          <w:rFonts w:eastAsiaTheme="minorEastAsia" w:hint="eastAsia"/>
          <w:szCs w:val="20"/>
          <w:lang w:eastAsia="zh-CN"/>
        </w:rPr>
        <w:t xml:space="preserve"> level TA. </w:t>
      </w:r>
      <w:r w:rsidR="005045CA" w:rsidRPr="008B42DD">
        <w:rPr>
          <w:rFonts w:eastAsiaTheme="minorEastAsia"/>
          <w:szCs w:val="20"/>
          <w:lang w:eastAsia="zh-CN"/>
        </w:rPr>
        <w:t>T</w:t>
      </w:r>
      <w:r w:rsidR="005045CA" w:rsidRPr="008B42DD">
        <w:rPr>
          <w:rFonts w:eastAsiaTheme="minorEastAsia" w:hint="eastAsia"/>
          <w:szCs w:val="20"/>
          <w:lang w:eastAsia="zh-CN"/>
        </w:rPr>
        <w:t xml:space="preserve">herefore, if RAN2 thinks the </w:t>
      </w:r>
      <w:r w:rsidR="00AD1627">
        <w:rPr>
          <w:rFonts w:eastAsiaTheme="minorEastAsia" w:hint="eastAsia"/>
          <w:szCs w:val="20"/>
          <w:lang w:eastAsia="zh-CN"/>
        </w:rPr>
        <w:t>scenarios</w:t>
      </w:r>
      <w:r w:rsidR="005045CA" w:rsidRPr="008B42DD">
        <w:rPr>
          <w:rFonts w:eastAsiaTheme="minorEastAsia" w:hint="eastAsia"/>
          <w:szCs w:val="20"/>
          <w:lang w:eastAsia="zh-CN"/>
        </w:rPr>
        <w:t xml:space="preserve"> </w:t>
      </w:r>
      <w:r w:rsidR="00AD1627">
        <w:rPr>
          <w:rFonts w:eastAsiaTheme="minorEastAsia"/>
          <w:szCs w:val="20"/>
          <w:lang w:eastAsia="zh-CN"/>
        </w:rPr>
        <w:t>de</w:t>
      </w:r>
      <w:r w:rsidR="00AD1627" w:rsidRPr="008B42DD">
        <w:rPr>
          <w:rFonts w:eastAsiaTheme="minorEastAsia"/>
          <w:szCs w:val="20"/>
          <w:lang w:eastAsia="zh-CN"/>
        </w:rPr>
        <w:t>p</w:t>
      </w:r>
      <w:r w:rsidR="00AD1627">
        <w:rPr>
          <w:rFonts w:eastAsiaTheme="minorEastAsia"/>
          <w:szCs w:val="20"/>
          <w:lang w:eastAsia="zh-CN"/>
        </w:rPr>
        <w:t>ict</w:t>
      </w:r>
      <w:r w:rsidR="00AD1627" w:rsidRPr="008B42DD">
        <w:rPr>
          <w:rFonts w:eastAsiaTheme="minorEastAsia"/>
          <w:szCs w:val="20"/>
          <w:lang w:eastAsia="zh-CN"/>
        </w:rPr>
        <w:t>ed</w:t>
      </w:r>
      <w:r w:rsidR="00AD1627" w:rsidRPr="008B42DD">
        <w:rPr>
          <w:rFonts w:eastAsiaTheme="minorEastAsia" w:hint="eastAsia"/>
          <w:szCs w:val="20"/>
          <w:lang w:eastAsia="zh-CN"/>
        </w:rPr>
        <w:t xml:space="preserve"> </w:t>
      </w:r>
      <w:r w:rsidR="005045CA" w:rsidRPr="008B42DD">
        <w:rPr>
          <w:rFonts w:eastAsiaTheme="minorEastAsia" w:hint="eastAsia"/>
          <w:szCs w:val="20"/>
          <w:lang w:eastAsia="zh-CN"/>
        </w:rPr>
        <w:t>in Fig.1</w:t>
      </w:r>
      <w:r w:rsidR="00AD1627">
        <w:rPr>
          <w:rFonts w:eastAsiaTheme="minorEastAsia" w:hint="eastAsia"/>
          <w:szCs w:val="20"/>
          <w:lang w:eastAsia="zh-CN"/>
        </w:rPr>
        <w:t xml:space="preserve"> and Fig.2</w:t>
      </w:r>
      <w:r w:rsidR="005045CA" w:rsidRPr="008B42DD">
        <w:rPr>
          <w:rFonts w:eastAsiaTheme="minorEastAsia" w:hint="eastAsia"/>
          <w:szCs w:val="20"/>
          <w:lang w:eastAsia="zh-CN"/>
        </w:rPr>
        <w:t xml:space="preserve"> exist, it</w:t>
      </w:r>
      <w:r w:rsidR="005045CA" w:rsidRPr="008B42DD">
        <w:rPr>
          <w:rFonts w:eastAsiaTheme="minorEastAsia"/>
          <w:szCs w:val="20"/>
          <w:lang w:eastAsia="zh-CN"/>
        </w:rPr>
        <w:t>’</w:t>
      </w:r>
      <w:r w:rsidR="005045CA" w:rsidRPr="008B42DD">
        <w:rPr>
          <w:rFonts w:eastAsiaTheme="minorEastAsia" w:hint="eastAsia"/>
          <w:szCs w:val="20"/>
          <w:lang w:eastAsia="zh-CN"/>
        </w:rPr>
        <w:t>s necessary for RAN2 to consider the impact of multiple beams to TA.</w:t>
      </w:r>
      <w:bookmarkStart w:id="5" w:name="_GoBack"/>
      <w:bookmarkEnd w:id="5"/>
    </w:p>
    <w:p w:rsidR="009A533E" w:rsidRPr="00FA204B" w:rsidRDefault="009A533E" w:rsidP="009A533E">
      <w:pPr>
        <w:pStyle w:val="a0"/>
        <w:spacing w:beforeLines="50" w:before="180" w:afterLines="50" w:after="180"/>
        <w:jc w:val="center"/>
        <w:rPr>
          <w:rFonts w:eastAsia="宋体"/>
          <w:lang w:eastAsia="zh-CN"/>
        </w:rPr>
      </w:pPr>
      <w:r>
        <w:object w:dxaOrig="4950" w:dyaOrig="3766">
          <v:shape id="_x0000_i1025" type="#_x0000_t75" style="width:170.5pt;height:129pt" o:ole="">
            <v:imagedata r:id="rId9" o:title=""/>
          </v:shape>
          <o:OLEObject Type="Embed" ProgID="Visio.Drawing.15" ShapeID="_x0000_i1025" DrawAspect="Content" ObjectID="_1559202060" r:id="rId10"/>
        </w:object>
      </w:r>
      <w:r w:rsidRPr="00742EB3">
        <w:rPr>
          <w:rFonts w:eastAsia="宋体" w:hint="eastAsia"/>
          <w:lang w:eastAsia="zh-CN"/>
        </w:rPr>
        <w:t xml:space="preserve">           </w:t>
      </w:r>
      <w:r>
        <w:object w:dxaOrig="5296" w:dyaOrig="4276">
          <v:shape id="_x0000_i1026" type="#_x0000_t75" style="width:170.5pt;height:137.1pt" o:ole="">
            <v:imagedata r:id="rId11" o:title=""/>
          </v:shape>
          <o:OLEObject Type="Embed" ProgID="Visio.Drawing.15" ShapeID="_x0000_i1026" DrawAspect="Content" ObjectID="_1559202061" r:id="rId12"/>
        </w:object>
      </w:r>
    </w:p>
    <w:p w:rsidR="009A533E" w:rsidRPr="006C06CC" w:rsidRDefault="009A533E" w:rsidP="009A533E">
      <w:pPr>
        <w:pStyle w:val="a0"/>
        <w:spacing w:beforeLines="50" w:before="180" w:afterLines="50" w:after="180"/>
        <w:jc w:val="center"/>
        <w:rPr>
          <w:rFonts w:eastAsia="宋体"/>
          <w:lang w:eastAsia="zh-CN"/>
        </w:rPr>
      </w:pPr>
      <w:r w:rsidRPr="00E11F47">
        <w:rPr>
          <w:rFonts w:eastAsia="宋体" w:hint="eastAsia"/>
          <w:lang w:eastAsia="zh-CN"/>
        </w:rPr>
        <w:t>Fig</w:t>
      </w:r>
      <w:r>
        <w:rPr>
          <w:rFonts w:eastAsia="宋体" w:hint="eastAsia"/>
          <w:lang w:eastAsia="zh-CN"/>
        </w:rPr>
        <w:t>.</w:t>
      </w:r>
      <w:r w:rsidRPr="00E11F47">
        <w:rPr>
          <w:rFonts w:eastAsia="宋体" w:hint="eastAsia"/>
          <w:lang w:eastAsia="zh-CN"/>
        </w:rPr>
        <w:t xml:space="preserve">1: </w:t>
      </w:r>
      <w:r>
        <w:rPr>
          <w:rFonts w:eastAsia="宋体" w:hint="eastAsia"/>
          <w:lang w:eastAsia="zh-CN"/>
        </w:rPr>
        <w:t>Multi-beam PUSCH transmission in a single TRP scenario and multi-TRP scenario</w:t>
      </w:r>
    </w:p>
    <w:p w:rsidR="008B42DD" w:rsidRPr="00E6472C" w:rsidRDefault="008B42DD" w:rsidP="00B23E81">
      <w:pPr>
        <w:pStyle w:val="a0"/>
        <w:rPr>
          <w:rFonts w:eastAsiaTheme="minorEastAsia"/>
          <w:szCs w:val="20"/>
          <w:lang w:val="en-GB" w:eastAsia="zh-CN"/>
        </w:rPr>
      </w:pPr>
      <w:r>
        <w:rPr>
          <w:rFonts w:eastAsiaTheme="minorEastAsia"/>
          <w:szCs w:val="20"/>
          <w:lang w:val="en-GB" w:eastAsia="zh-CN"/>
        </w:rPr>
        <w:t>S</w:t>
      </w:r>
      <w:r>
        <w:rPr>
          <w:rFonts w:eastAsiaTheme="minorEastAsia" w:hint="eastAsia"/>
          <w:szCs w:val="20"/>
          <w:lang w:val="en-GB" w:eastAsia="zh-CN"/>
        </w:rPr>
        <w:t xml:space="preserve">imilarly, in the scenario of UL </w:t>
      </w:r>
      <w:r>
        <w:rPr>
          <w:rFonts w:eastAsiaTheme="minorEastAsia"/>
          <w:szCs w:val="20"/>
          <w:lang w:val="en-GB" w:eastAsia="zh-CN"/>
        </w:rPr>
        <w:t>simultaneous</w:t>
      </w:r>
      <w:r>
        <w:rPr>
          <w:rFonts w:eastAsiaTheme="minorEastAsia" w:hint="eastAsia"/>
          <w:szCs w:val="20"/>
          <w:lang w:val="en-GB" w:eastAsia="zh-CN"/>
        </w:rPr>
        <w:t xml:space="preserve"> transmission with multiple beams, </w:t>
      </w:r>
      <w:r w:rsidR="00D2024C">
        <w:rPr>
          <w:rFonts w:eastAsiaTheme="minorEastAsia" w:hint="eastAsia"/>
          <w:szCs w:val="20"/>
          <w:lang w:val="en-GB" w:eastAsia="zh-CN"/>
        </w:rPr>
        <w:t xml:space="preserve">there is a split of power among the simultaneous transmission </w:t>
      </w:r>
      <w:r w:rsidR="009A533E">
        <w:rPr>
          <w:rFonts w:eastAsiaTheme="minorEastAsia"/>
          <w:szCs w:val="20"/>
          <w:lang w:val="en-GB" w:eastAsia="zh-CN"/>
        </w:rPr>
        <w:t>beams [</w:t>
      </w:r>
      <w:r w:rsidR="00CA3E93">
        <w:rPr>
          <w:rFonts w:eastAsiaTheme="minorEastAsia" w:hint="eastAsia"/>
          <w:szCs w:val="20"/>
          <w:lang w:val="en-GB" w:eastAsia="zh-CN"/>
        </w:rPr>
        <w:t>3</w:t>
      </w:r>
      <w:r w:rsidR="00CE0AC4">
        <w:rPr>
          <w:rFonts w:eastAsiaTheme="minorEastAsia" w:hint="eastAsia"/>
          <w:szCs w:val="20"/>
          <w:lang w:val="en-GB" w:eastAsia="zh-CN"/>
        </w:rPr>
        <w:t>]</w:t>
      </w:r>
      <w:r w:rsidR="00D2024C">
        <w:rPr>
          <w:rFonts w:eastAsiaTheme="minorEastAsia" w:hint="eastAsia"/>
          <w:szCs w:val="20"/>
          <w:lang w:val="en-GB" w:eastAsia="zh-CN"/>
        </w:rPr>
        <w:t>.</w:t>
      </w:r>
      <w:r w:rsidR="0068149D">
        <w:rPr>
          <w:rFonts w:eastAsiaTheme="minorEastAsia" w:hint="eastAsia"/>
          <w:szCs w:val="20"/>
          <w:lang w:val="en-GB" w:eastAsia="zh-CN"/>
        </w:rPr>
        <w:t xml:space="preserve"> </w:t>
      </w:r>
      <w:r w:rsidR="0068149D">
        <w:rPr>
          <w:rFonts w:eastAsiaTheme="minorEastAsia"/>
          <w:szCs w:val="20"/>
          <w:lang w:val="en-GB" w:eastAsia="zh-CN"/>
        </w:rPr>
        <w:t>S</w:t>
      </w:r>
      <w:r w:rsidR="0068149D">
        <w:rPr>
          <w:rFonts w:eastAsiaTheme="minorEastAsia" w:hint="eastAsia"/>
          <w:szCs w:val="20"/>
          <w:lang w:val="en-GB" w:eastAsia="zh-CN"/>
        </w:rPr>
        <w:t xml:space="preserve">ince this is </w:t>
      </w:r>
      <w:r w:rsidR="0068149D">
        <w:rPr>
          <w:rFonts w:eastAsiaTheme="minorEastAsia"/>
          <w:szCs w:val="20"/>
          <w:lang w:val="en-GB" w:eastAsia="zh-CN"/>
        </w:rPr>
        <w:t>acknowledged</w:t>
      </w:r>
      <w:r w:rsidR="0068149D">
        <w:rPr>
          <w:rFonts w:eastAsiaTheme="minorEastAsia" w:hint="eastAsia"/>
          <w:szCs w:val="20"/>
          <w:lang w:val="en-GB" w:eastAsia="zh-CN"/>
        </w:rPr>
        <w:t xml:space="preserve"> by RAN1, </w:t>
      </w:r>
      <w:r w:rsidR="00E6472C">
        <w:rPr>
          <w:rFonts w:eastAsiaTheme="minorEastAsia" w:hint="eastAsia"/>
          <w:szCs w:val="20"/>
          <w:lang w:val="en-GB" w:eastAsia="zh-CN"/>
        </w:rPr>
        <w:t xml:space="preserve">it will affect the RAN2 procedure of </w:t>
      </w:r>
      <w:r w:rsidR="00AE2750">
        <w:rPr>
          <w:rFonts w:eastAsiaTheme="minorEastAsia" w:hint="eastAsia"/>
          <w:szCs w:val="20"/>
          <w:lang w:eastAsia="zh-CN"/>
        </w:rPr>
        <w:t>p</w:t>
      </w:r>
      <w:r w:rsidR="00E6472C" w:rsidRPr="008B42DD">
        <w:rPr>
          <w:rFonts w:eastAsiaTheme="minorEastAsia"/>
          <w:szCs w:val="20"/>
          <w:lang w:eastAsia="zh-CN"/>
        </w:rPr>
        <w:t xml:space="preserve">ower </w:t>
      </w:r>
      <w:r w:rsidR="00AE2750">
        <w:rPr>
          <w:rFonts w:eastAsiaTheme="minorEastAsia" w:hint="eastAsia"/>
          <w:szCs w:val="20"/>
          <w:lang w:eastAsia="zh-CN"/>
        </w:rPr>
        <w:t>h</w:t>
      </w:r>
      <w:r w:rsidR="00E6472C" w:rsidRPr="008B42DD">
        <w:rPr>
          <w:rFonts w:eastAsiaTheme="minorEastAsia"/>
          <w:szCs w:val="20"/>
          <w:lang w:eastAsia="zh-CN"/>
        </w:rPr>
        <w:t xml:space="preserve">eadroom </w:t>
      </w:r>
      <w:r w:rsidR="00AE2750">
        <w:rPr>
          <w:rFonts w:eastAsiaTheme="minorEastAsia" w:hint="eastAsia"/>
          <w:szCs w:val="20"/>
          <w:lang w:eastAsia="zh-CN"/>
        </w:rPr>
        <w:t>r</w:t>
      </w:r>
      <w:r w:rsidR="00E6472C" w:rsidRPr="008B42DD">
        <w:rPr>
          <w:rFonts w:eastAsiaTheme="minorEastAsia"/>
          <w:szCs w:val="20"/>
          <w:lang w:eastAsia="zh-CN"/>
        </w:rPr>
        <w:t>eporting</w:t>
      </w:r>
      <w:r w:rsidR="00E6472C">
        <w:rPr>
          <w:rFonts w:eastAsiaTheme="minorEastAsia" w:hint="eastAsia"/>
          <w:szCs w:val="20"/>
          <w:lang w:eastAsia="zh-CN"/>
        </w:rPr>
        <w:t xml:space="preserve"> when UE supports the </w:t>
      </w:r>
      <w:r w:rsidR="00E6472C" w:rsidRPr="008B42DD">
        <w:rPr>
          <w:szCs w:val="20"/>
          <w:lang w:eastAsia="ja-JP"/>
        </w:rPr>
        <w:t>capability of multiple power control</w:t>
      </w:r>
      <w:r w:rsidR="00E6472C">
        <w:rPr>
          <w:rFonts w:eastAsiaTheme="minorEastAsia" w:hint="eastAsia"/>
          <w:szCs w:val="20"/>
          <w:lang w:eastAsia="zh-CN"/>
        </w:rPr>
        <w:t xml:space="preserve"> reporting.</w:t>
      </w:r>
      <w:r w:rsidR="005721B8">
        <w:rPr>
          <w:rFonts w:eastAsiaTheme="minorEastAsia" w:hint="eastAsia"/>
          <w:szCs w:val="20"/>
          <w:lang w:eastAsia="zh-CN"/>
        </w:rPr>
        <w:t xml:space="preserve"> </w:t>
      </w:r>
      <w:r w:rsidR="005721B8">
        <w:rPr>
          <w:rFonts w:eastAsiaTheme="minorEastAsia"/>
          <w:szCs w:val="20"/>
          <w:lang w:eastAsia="zh-CN"/>
        </w:rPr>
        <w:t>T</w:t>
      </w:r>
      <w:r w:rsidR="005721B8">
        <w:rPr>
          <w:rFonts w:eastAsiaTheme="minorEastAsia" w:hint="eastAsia"/>
          <w:szCs w:val="20"/>
          <w:lang w:eastAsia="zh-CN"/>
        </w:rPr>
        <w:t xml:space="preserve">herefore, </w:t>
      </w:r>
      <w:r w:rsidR="005721B8" w:rsidRPr="008B42DD">
        <w:rPr>
          <w:rFonts w:eastAsiaTheme="minorEastAsia" w:hint="eastAsia"/>
          <w:szCs w:val="20"/>
          <w:lang w:eastAsia="zh-CN"/>
        </w:rPr>
        <w:t>it</w:t>
      </w:r>
      <w:r w:rsidR="005721B8" w:rsidRPr="008B42DD">
        <w:rPr>
          <w:rFonts w:eastAsiaTheme="minorEastAsia"/>
          <w:szCs w:val="20"/>
          <w:lang w:eastAsia="zh-CN"/>
        </w:rPr>
        <w:t>’</w:t>
      </w:r>
      <w:r w:rsidR="005721B8" w:rsidRPr="008B42DD">
        <w:rPr>
          <w:rFonts w:eastAsiaTheme="minorEastAsia" w:hint="eastAsia"/>
          <w:szCs w:val="20"/>
          <w:lang w:eastAsia="zh-CN"/>
        </w:rPr>
        <w:t>s necessary for RAN2 to consider the impact of multiple beams to</w:t>
      </w:r>
      <w:r w:rsidR="005721B8">
        <w:rPr>
          <w:rFonts w:eastAsiaTheme="minorEastAsia" w:hint="eastAsia"/>
          <w:szCs w:val="20"/>
          <w:lang w:eastAsia="zh-CN"/>
        </w:rPr>
        <w:t xml:space="preserve"> PHR.</w:t>
      </w:r>
    </w:p>
    <w:p w:rsidR="00164F5B" w:rsidRPr="00CF55D0" w:rsidRDefault="00B23E81" w:rsidP="000A65ED">
      <w:pPr>
        <w:pStyle w:val="a0"/>
        <w:rPr>
          <w:rFonts w:eastAsia="宋体"/>
          <w:b/>
          <w:lang w:eastAsia="zh-CN"/>
        </w:rPr>
      </w:pPr>
      <w:r w:rsidRPr="008B42DD">
        <w:rPr>
          <w:rFonts w:eastAsia="宋体" w:hint="eastAsia"/>
          <w:b/>
          <w:szCs w:val="20"/>
          <w:lang w:eastAsia="zh-CN"/>
        </w:rPr>
        <w:t xml:space="preserve">Proposal 1: </w:t>
      </w:r>
      <w:bookmarkStart w:id="6" w:name="OLE_LINK1"/>
      <w:bookmarkStart w:id="7" w:name="OLE_LINK2"/>
      <w:r w:rsidRPr="008B42DD">
        <w:rPr>
          <w:rFonts w:eastAsia="宋体" w:hint="eastAsia"/>
          <w:b/>
          <w:szCs w:val="20"/>
          <w:lang w:eastAsia="zh-CN"/>
        </w:rPr>
        <w:t xml:space="preserve">RAN2 considers the influence of </w:t>
      </w:r>
      <w:r w:rsidRPr="008B42DD">
        <w:rPr>
          <w:rFonts w:eastAsia="宋体"/>
          <w:b/>
          <w:szCs w:val="20"/>
          <w:lang w:eastAsia="zh-CN"/>
        </w:rPr>
        <w:t>multiple antenna ports / beams</w:t>
      </w:r>
      <w:r w:rsidRPr="008B42DD">
        <w:rPr>
          <w:rFonts w:eastAsia="宋体" w:hint="eastAsia"/>
          <w:b/>
          <w:szCs w:val="20"/>
          <w:lang w:eastAsia="zh-CN"/>
        </w:rPr>
        <w:t xml:space="preserve"> to MAC layer.</w:t>
      </w:r>
      <w:bookmarkStart w:id="8" w:name="OLE_LINK98"/>
      <w:bookmarkStart w:id="9" w:name="OLE_LINK99"/>
      <w:bookmarkStart w:id="10" w:name="OLE_LINK188"/>
      <w:bookmarkStart w:id="11" w:name="OLE_LINK189"/>
      <w:bookmarkEnd w:id="6"/>
      <w:bookmarkEnd w:id="7"/>
    </w:p>
    <w:bookmarkEnd w:id="8"/>
    <w:bookmarkEnd w:id="9"/>
    <w:bookmarkEnd w:id="10"/>
    <w:bookmarkEnd w:id="11"/>
    <w:p w:rsidR="00164F5B" w:rsidRDefault="00164F5B" w:rsidP="00164F5B">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164F5B" w:rsidRPr="00A235F5" w:rsidRDefault="00164F5B" w:rsidP="00A235F5">
      <w:pPr>
        <w:overflowPunct w:val="0"/>
        <w:autoSpaceDE w:val="0"/>
        <w:autoSpaceDN w:val="0"/>
        <w:adjustRightInd w:val="0"/>
        <w:spacing w:after="180"/>
        <w:jc w:val="both"/>
        <w:textAlignment w:val="baseline"/>
        <w:rPr>
          <w:rFonts w:eastAsia="宋体"/>
          <w:b/>
          <w:lang w:eastAsia="zh-CN"/>
        </w:rPr>
      </w:pPr>
      <w:r w:rsidRPr="00845037">
        <w:rPr>
          <w:rFonts w:eastAsia="宋体" w:hint="eastAsia"/>
          <w:lang w:eastAsia="zh-CN"/>
        </w:rPr>
        <w:t xml:space="preserve">In this contribution, </w:t>
      </w:r>
      <w:r>
        <w:rPr>
          <w:rFonts w:eastAsia="宋体" w:hint="eastAsia"/>
          <w:lang w:eastAsia="zh-CN"/>
        </w:rPr>
        <w:t>we discuss</w:t>
      </w:r>
      <w:r w:rsidRPr="004370A9">
        <w:rPr>
          <w:rFonts w:eastAsia="宋体"/>
          <w:szCs w:val="20"/>
          <w:lang w:eastAsia="zh-CN"/>
        </w:rPr>
        <w:t xml:space="preserve"> </w:t>
      </w:r>
      <w:r>
        <w:rPr>
          <w:rFonts w:eastAsia="宋体" w:hint="eastAsia"/>
          <w:szCs w:val="20"/>
          <w:lang w:eastAsia="zh-CN"/>
        </w:rPr>
        <w:t>the</w:t>
      </w:r>
      <w:r w:rsidR="00113C5C">
        <w:rPr>
          <w:rFonts w:eastAsia="宋体" w:hint="eastAsia"/>
          <w:szCs w:val="20"/>
          <w:lang w:eastAsia="zh-CN"/>
        </w:rPr>
        <w:t xml:space="preserve"> impact introduced by</w:t>
      </w:r>
      <w:r>
        <w:rPr>
          <w:rFonts w:eastAsia="宋体" w:hint="eastAsia"/>
          <w:szCs w:val="20"/>
          <w:lang w:eastAsia="zh-CN"/>
        </w:rPr>
        <w:t xml:space="preserve"> </w:t>
      </w:r>
      <w:r w:rsidR="00113C5C" w:rsidRPr="008B42DD">
        <w:rPr>
          <w:rFonts w:eastAsiaTheme="minorEastAsia" w:hint="eastAsia"/>
          <w:szCs w:val="20"/>
          <w:lang w:eastAsia="zh-CN"/>
        </w:rPr>
        <w:t>multiple antenna ports/beams</w:t>
      </w:r>
      <w:r w:rsidR="00113C5C">
        <w:rPr>
          <w:rFonts w:eastAsiaTheme="minorEastAsia" w:hint="eastAsia"/>
          <w:szCs w:val="20"/>
          <w:lang w:eastAsia="zh-CN"/>
        </w:rPr>
        <w:t xml:space="preserve"> </w:t>
      </w:r>
      <w:r w:rsidR="00113C5C">
        <w:rPr>
          <w:rFonts w:eastAsiaTheme="minorEastAsia"/>
          <w:szCs w:val="20"/>
          <w:lang w:eastAsia="zh-CN"/>
        </w:rPr>
        <w:t>simultaneously</w:t>
      </w:r>
      <w:r w:rsidR="00113C5C">
        <w:rPr>
          <w:rFonts w:eastAsiaTheme="minorEastAsia" w:hint="eastAsia"/>
          <w:szCs w:val="20"/>
          <w:lang w:eastAsia="zh-CN"/>
        </w:rPr>
        <w:t xml:space="preserve"> transmitting</w:t>
      </w:r>
      <w:r w:rsidR="00113C5C">
        <w:rPr>
          <w:rFonts w:eastAsiaTheme="minorEastAsia" w:hint="eastAsia"/>
          <w:szCs w:val="20"/>
          <w:lang w:eastAsia="zh-CN"/>
        </w:rPr>
        <w:t>，</w:t>
      </w:r>
      <w:r w:rsidR="00113C5C">
        <w:rPr>
          <w:rFonts w:eastAsiaTheme="minorEastAsia" w:hint="eastAsia"/>
          <w:szCs w:val="20"/>
          <w:lang w:eastAsia="zh-CN"/>
        </w:rPr>
        <w:t xml:space="preserve">and propose as </w:t>
      </w:r>
      <w:r>
        <w:t>following</w:t>
      </w:r>
      <w:r w:rsidRPr="003E36B2">
        <w:rPr>
          <w:rFonts w:eastAsia="宋体" w:hint="eastAsia"/>
          <w:lang w:eastAsia="zh-CN"/>
        </w:rPr>
        <w:t>:</w:t>
      </w:r>
    </w:p>
    <w:p w:rsidR="00164F5B" w:rsidRPr="00140CA9" w:rsidRDefault="00517F00" w:rsidP="000A65ED">
      <w:pPr>
        <w:overflowPunct w:val="0"/>
        <w:autoSpaceDE w:val="0"/>
        <w:autoSpaceDN w:val="0"/>
        <w:adjustRightInd w:val="0"/>
        <w:spacing w:after="180"/>
        <w:jc w:val="both"/>
        <w:textAlignment w:val="baseline"/>
        <w:rPr>
          <w:rFonts w:eastAsia="宋体"/>
          <w:lang w:eastAsia="zh-CN"/>
        </w:rPr>
      </w:pPr>
      <w:r w:rsidRPr="00F125F8">
        <w:rPr>
          <w:rFonts w:eastAsia="宋体" w:hint="eastAsia"/>
          <w:b/>
          <w:lang w:eastAsia="zh-CN"/>
        </w:rPr>
        <w:t xml:space="preserve">Proposal 1: </w:t>
      </w:r>
      <w:r w:rsidR="001E286A" w:rsidRPr="008B42DD">
        <w:rPr>
          <w:rFonts w:eastAsia="宋体" w:hint="eastAsia"/>
          <w:b/>
          <w:szCs w:val="20"/>
          <w:lang w:eastAsia="zh-CN"/>
        </w:rPr>
        <w:t xml:space="preserve">RAN2 considers the influence of </w:t>
      </w:r>
      <w:r w:rsidR="001E286A" w:rsidRPr="008B42DD">
        <w:rPr>
          <w:rFonts w:eastAsia="宋体"/>
          <w:b/>
          <w:szCs w:val="20"/>
          <w:lang w:eastAsia="zh-CN"/>
        </w:rPr>
        <w:t>multiple antenna ports / beams</w:t>
      </w:r>
      <w:r w:rsidR="001E286A" w:rsidRPr="008B42DD">
        <w:rPr>
          <w:rFonts w:eastAsia="宋体" w:hint="eastAsia"/>
          <w:b/>
          <w:szCs w:val="20"/>
          <w:lang w:eastAsia="zh-CN"/>
        </w:rPr>
        <w:t xml:space="preserve"> to MAC layer.</w:t>
      </w:r>
    </w:p>
    <w:p w:rsidR="00164F5B" w:rsidRDefault="00164F5B" w:rsidP="00164F5B">
      <w:pPr>
        <w:pStyle w:val="1"/>
        <w:keepLines/>
        <w:pBdr>
          <w:top w:val="single" w:sz="12" w:space="3" w:color="auto"/>
        </w:pBdr>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bookmarkEnd w:id="3"/>
    <w:bookmarkEnd w:id="4"/>
    <w:p w:rsidR="009A533E" w:rsidRPr="009A533E" w:rsidRDefault="009A533E" w:rsidP="00164F5B">
      <w:pPr>
        <w:pStyle w:val="a0"/>
        <w:numPr>
          <w:ilvl w:val="0"/>
          <w:numId w:val="24"/>
        </w:numPr>
        <w:rPr>
          <w:rFonts w:eastAsia="宋体"/>
          <w:kern w:val="2"/>
          <w:szCs w:val="20"/>
          <w:lang w:eastAsia="zh-CN"/>
        </w:rPr>
      </w:pPr>
      <w:r>
        <w:rPr>
          <w:rFonts w:eastAsia="宋体" w:hint="eastAsia"/>
          <w:kern w:val="2"/>
          <w:szCs w:val="20"/>
          <w:lang w:eastAsia="zh-CN"/>
        </w:rPr>
        <w:t>R1-1710404,</w:t>
      </w:r>
      <w:r>
        <w:rPr>
          <w:rFonts w:eastAsia="宋体"/>
          <w:kern w:val="2"/>
          <w:szCs w:val="20"/>
          <w:lang w:eastAsia="zh-CN"/>
        </w:rPr>
        <w:t xml:space="preserve"> “</w:t>
      </w:r>
      <w:r>
        <w:rPr>
          <w:rFonts w:eastAsia="宋体" w:cs="Arial" w:hint="eastAsia"/>
          <w:sz w:val="22"/>
          <w:szCs w:val="22"/>
          <w:lang w:eastAsia="zh-CN"/>
        </w:rPr>
        <w:t>UL multi-beam power control</w:t>
      </w:r>
      <w:r>
        <w:rPr>
          <w:rFonts w:eastAsia="宋体" w:cs="Arial"/>
          <w:sz w:val="22"/>
          <w:szCs w:val="22"/>
          <w:lang w:eastAsia="zh-CN"/>
        </w:rPr>
        <w:t>”</w:t>
      </w:r>
      <w:r>
        <w:rPr>
          <w:rFonts w:eastAsia="宋体" w:cs="Arial" w:hint="eastAsia"/>
          <w:sz w:val="22"/>
          <w:szCs w:val="22"/>
          <w:lang w:eastAsia="zh-CN"/>
        </w:rPr>
        <w:t>, vivo</w:t>
      </w:r>
    </w:p>
    <w:p w:rsidR="00AD1627" w:rsidRPr="00AD1627" w:rsidRDefault="00AD1627" w:rsidP="00164F5B">
      <w:pPr>
        <w:pStyle w:val="a0"/>
        <w:numPr>
          <w:ilvl w:val="0"/>
          <w:numId w:val="24"/>
        </w:numPr>
        <w:rPr>
          <w:rFonts w:eastAsia="宋体"/>
          <w:kern w:val="2"/>
          <w:szCs w:val="20"/>
          <w:lang w:eastAsia="zh-CN"/>
        </w:rPr>
      </w:pPr>
      <w:r w:rsidRPr="008B42DD">
        <w:rPr>
          <w:rFonts w:eastAsiaTheme="minorEastAsia" w:hint="eastAsia"/>
          <w:szCs w:val="20"/>
          <w:lang w:eastAsia="zh-CN"/>
        </w:rPr>
        <w:t>R1-1707357</w:t>
      </w:r>
      <w:r w:rsidR="00FE01F8">
        <w:rPr>
          <w:rFonts w:eastAsiaTheme="minorEastAsia" w:hint="eastAsia"/>
          <w:szCs w:val="20"/>
          <w:lang w:eastAsia="zh-CN"/>
        </w:rPr>
        <w:t>,</w:t>
      </w:r>
      <w:r w:rsidR="00DC3489">
        <w:rPr>
          <w:rFonts w:eastAsiaTheme="minorEastAsia" w:hint="eastAsia"/>
          <w:szCs w:val="20"/>
          <w:lang w:eastAsia="zh-CN"/>
        </w:rPr>
        <w:t xml:space="preserve"> </w:t>
      </w:r>
      <w:r w:rsidR="00DC3489">
        <w:rPr>
          <w:rFonts w:eastAsiaTheme="minorEastAsia"/>
          <w:szCs w:val="20"/>
          <w:lang w:eastAsia="zh-CN"/>
        </w:rPr>
        <w:t>“</w:t>
      </w:r>
      <w:r w:rsidR="00DC3489" w:rsidRPr="00DC3489">
        <w:rPr>
          <w:lang w:eastAsia="ja-JP"/>
        </w:rPr>
        <w:t xml:space="preserve"> </w:t>
      </w:r>
      <w:r w:rsidR="00DC3489" w:rsidRPr="00551296">
        <w:rPr>
          <w:lang w:eastAsia="ja-JP"/>
        </w:rPr>
        <w:t>On Timing Advance for multi-beam operation</w:t>
      </w:r>
      <w:r w:rsidR="00DC3489">
        <w:rPr>
          <w:rFonts w:eastAsiaTheme="minorEastAsia"/>
          <w:lang w:eastAsia="zh-CN"/>
        </w:rPr>
        <w:t>”</w:t>
      </w:r>
      <w:r w:rsidR="00DC3489">
        <w:rPr>
          <w:rFonts w:eastAsiaTheme="minorEastAsia" w:hint="eastAsia"/>
          <w:lang w:eastAsia="zh-CN"/>
        </w:rPr>
        <w:t xml:space="preserve">, </w:t>
      </w:r>
      <w:r w:rsidR="00DC3489" w:rsidRPr="00551296">
        <w:rPr>
          <w:lang w:eastAsia="ja-JP"/>
        </w:rPr>
        <w:t>Intel Corporation</w:t>
      </w:r>
    </w:p>
    <w:p w:rsidR="00AD1627" w:rsidRPr="00D91A92" w:rsidRDefault="00AD1627" w:rsidP="00164F5B">
      <w:pPr>
        <w:pStyle w:val="a0"/>
        <w:numPr>
          <w:ilvl w:val="0"/>
          <w:numId w:val="24"/>
        </w:numPr>
        <w:rPr>
          <w:rFonts w:eastAsia="宋体"/>
          <w:kern w:val="2"/>
          <w:szCs w:val="20"/>
          <w:lang w:eastAsia="zh-CN"/>
        </w:rPr>
      </w:pPr>
      <w:r>
        <w:rPr>
          <w:rFonts w:eastAsiaTheme="minorEastAsia" w:hint="eastAsia"/>
          <w:szCs w:val="20"/>
          <w:lang w:val="en-GB" w:eastAsia="zh-CN"/>
        </w:rPr>
        <w:t>R1-1708361</w:t>
      </w:r>
      <w:r w:rsidR="00FE01F8">
        <w:rPr>
          <w:rFonts w:eastAsiaTheme="minorEastAsia" w:hint="eastAsia"/>
          <w:szCs w:val="20"/>
          <w:lang w:val="en-GB" w:eastAsia="zh-CN"/>
        </w:rPr>
        <w:t>,</w:t>
      </w:r>
      <w:r w:rsidR="00FE01F8" w:rsidRPr="00FE01F8">
        <w:rPr>
          <w:lang w:eastAsia="ja-JP"/>
        </w:rPr>
        <w:t xml:space="preserve"> </w:t>
      </w:r>
      <w:r w:rsidR="00FE01F8">
        <w:rPr>
          <w:rFonts w:eastAsiaTheme="minorEastAsia" w:hint="eastAsia"/>
          <w:lang w:eastAsia="zh-CN"/>
        </w:rPr>
        <w:t xml:space="preserve"> </w:t>
      </w:r>
      <w:r w:rsidR="00FE01F8">
        <w:rPr>
          <w:rFonts w:eastAsiaTheme="minorEastAsia"/>
          <w:lang w:eastAsia="zh-CN"/>
        </w:rPr>
        <w:t>“</w:t>
      </w:r>
      <w:r w:rsidR="00FE01F8" w:rsidRPr="00551296">
        <w:rPr>
          <w:lang w:eastAsia="ja-JP"/>
        </w:rPr>
        <w:t>Power Control for Multi Beam Transmission in NR</w:t>
      </w:r>
      <w:r w:rsidR="00FE01F8">
        <w:rPr>
          <w:rFonts w:eastAsiaTheme="minorEastAsia"/>
          <w:lang w:eastAsia="zh-CN"/>
        </w:rPr>
        <w:t>”</w:t>
      </w:r>
      <w:r w:rsidR="00FE01F8">
        <w:rPr>
          <w:rFonts w:eastAsiaTheme="minorEastAsia" w:hint="eastAsia"/>
          <w:lang w:eastAsia="zh-CN"/>
        </w:rPr>
        <w:t xml:space="preserve">, </w:t>
      </w:r>
      <w:proofErr w:type="spellStart"/>
      <w:r w:rsidR="00FE01F8" w:rsidRPr="00551296">
        <w:rPr>
          <w:lang w:eastAsia="ja-JP"/>
        </w:rPr>
        <w:t>InterDigital</w:t>
      </w:r>
      <w:proofErr w:type="spellEnd"/>
      <w:r w:rsidR="00FE01F8" w:rsidRPr="00551296">
        <w:rPr>
          <w:lang w:eastAsia="ja-JP"/>
        </w:rPr>
        <w:t>, Inc.</w:t>
      </w:r>
    </w:p>
    <w:p w:rsidR="00D91A92" w:rsidRPr="009A533E" w:rsidRDefault="009A533E" w:rsidP="00164F5B">
      <w:pPr>
        <w:pStyle w:val="a0"/>
        <w:numPr>
          <w:ilvl w:val="0"/>
          <w:numId w:val="24"/>
        </w:numPr>
        <w:rPr>
          <w:rFonts w:eastAsia="宋体"/>
          <w:kern w:val="2"/>
          <w:szCs w:val="20"/>
          <w:lang w:eastAsia="zh-CN"/>
        </w:rPr>
      </w:pPr>
      <w:r w:rsidRPr="009A533E">
        <w:rPr>
          <w:rFonts w:eastAsia="宋体"/>
          <w:bCs/>
          <w:lang w:eastAsia="zh-CN"/>
        </w:rPr>
        <w:t>Chairman’s notes for RAN1</w:t>
      </w:r>
      <w:r w:rsidRPr="009A533E">
        <w:rPr>
          <w:rFonts w:eastAsia="宋体" w:hint="eastAsia"/>
          <w:bCs/>
          <w:lang w:eastAsia="zh-CN"/>
        </w:rPr>
        <w:t xml:space="preserve"> </w:t>
      </w:r>
      <w:r w:rsidR="004041DC">
        <w:rPr>
          <w:rFonts w:eastAsia="宋体" w:hint="eastAsia"/>
          <w:bCs/>
          <w:lang w:eastAsia="zh-CN"/>
        </w:rPr>
        <w:t>NR Ad Hoc</w:t>
      </w:r>
      <w:r w:rsidRPr="009A533E">
        <w:rPr>
          <w:rFonts w:eastAsia="宋体" w:hint="eastAsia"/>
          <w:bCs/>
          <w:lang w:eastAsia="zh-CN"/>
        </w:rPr>
        <w:t>.</w:t>
      </w:r>
    </w:p>
    <w:sectPr w:rsidR="00D91A92" w:rsidRPr="009A533E" w:rsidSect="009435B6">
      <w:headerReference w:type="default" r:id="rId13"/>
      <w:pgSz w:w="11906" w:h="16838"/>
      <w:pgMar w:top="284" w:right="1418" w:bottom="1418" w:left="1418" w:header="709" w:footer="709" w:gutter="0"/>
      <w:cols w:space="708"/>
      <w:docGrid w:type="lines"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2257B5" w15:done="0"/>
  <w15:commentEx w15:paraId="2A8EEDE8" w15:done="0"/>
  <w15:commentEx w15:paraId="56F2EDF1" w15:done="0"/>
  <w15:commentEx w15:paraId="409F182F" w15:done="0"/>
  <w15:commentEx w15:paraId="31A06AB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0073" w:rsidRDefault="00CC0073">
      <w:r>
        <w:separator/>
      </w:r>
    </w:p>
  </w:endnote>
  <w:endnote w:type="continuationSeparator" w:id="0">
    <w:p w:rsidR="00CC0073" w:rsidRDefault="00CC0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0073" w:rsidRDefault="00CC0073">
      <w:r>
        <w:separator/>
      </w:r>
    </w:p>
  </w:footnote>
  <w:footnote w:type="continuationSeparator" w:id="0">
    <w:p w:rsidR="00CC0073" w:rsidRDefault="00CC00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4E93" w:rsidRDefault="00634E93"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45" type="#_x0000_t75" style="width:8.65pt;height:8.65pt" o:bullet="t">
        <v:imagedata r:id="rId1" o:title="BD15135_"/>
      </v:shape>
    </w:pict>
  </w:numPicBullet>
  <w:abstractNum w:abstractNumId="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4">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5">
    <w:nsid w:val="4BCB5D3B"/>
    <w:multiLevelType w:val="hybridMultilevel"/>
    <w:tmpl w:val="DBB42FB6"/>
    <w:lvl w:ilvl="0" w:tplc="BBE27EAC">
      <w:start w:val="1"/>
      <w:numFmt w:val="bullet"/>
      <w:lvlText w:val="•"/>
      <w:lvlJc w:val="left"/>
      <w:pPr>
        <w:tabs>
          <w:tab w:val="num" w:pos="720"/>
        </w:tabs>
        <w:ind w:left="720" w:hanging="360"/>
      </w:pPr>
      <w:rPr>
        <w:rFonts w:ascii="Arial" w:hAnsi="Arial" w:hint="default"/>
      </w:rPr>
    </w:lvl>
    <w:lvl w:ilvl="1" w:tplc="27DC7250">
      <w:start w:val="259"/>
      <w:numFmt w:val="bullet"/>
      <w:lvlText w:val="•"/>
      <w:lvlJc w:val="left"/>
      <w:pPr>
        <w:tabs>
          <w:tab w:val="num" w:pos="1440"/>
        </w:tabs>
        <w:ind w:left="1440" w:hanging="360"/>
      </w:pPr>
      <w:rPr>
        <w:rFonts w:ascii="Arial" w:hAnsi="Arial" w:hint="default"/>
      </w:rPr>
    </w:lvl>
    <w:lvl w:ilvl="2" w:tplc="D422D534">
      <w:start w:val="259"/>
      <w:numFmt w:val="bullet"/>
      <w:lvlText w:val="•"/>
      <w:lvlJc w:val="left"/>
      <w:pPr>
        <w:tabs>
          <w:tab w:val="num" w:pos="2160"/>
        </w:tabs>
        <w:ind w:left="2160" w:hanging="360"/>
      </w:pPr>
      <w:rPr>
        <w:rFonts w:ascii="Arial" w:hAnsi="Arial" w:hint="default"/>
      </w:rPr>
    </w:lvl>
    <w:lvl w:ilvl="3" w:tplc="B3F44B48" w:tentative="1">
      <w:start w:val="1"/>
      <w:numFmt w:val="bullet"/>
      <w:lvlText w:val="•"/>
      <w:lvlJc w:val="left"/>
      <w:pPr>
        <w:tabs>
          <w:tab w:val="num" w:pos="2880"/>
        </w:tabs>
        <w:ind w:left="2880" w:hanging="360"/>
      </w:pPr>
      <w:rPr>
        <w:rFonts w:ascii="Arial" w:hAnsi="Arial" w:hint="default"/>
      </w:rPr>
    </w:lvl>
    <w:lvl w:ilvl="4" w:tplc="6EF6748E" w:tentative="1">
      <w:start w:val="1"/>
      <w:numFmt w:val="bullet"/>
      <w:lvlText w:val="•"/>
      <w:lvlJc w:val="left"/>
      <w:pPr>
        <w:tabs>
          <w:tab w:val="num" w:pos="3600"/>
        </w:tabs>
        <w:ind w:left="3600" w:hanging="360"/>
      </w:pPr>
      <w:rPr>
        <w:rFonts w:ascii="Arial" w:hAnsi="Arial" w:hint="default"/>
      </w:rPr>
    </w:lvl>
    <w:lvl w:ilvl="5" w:tplc="039CEC76" w:tentative="1">
      <w:start w:val="1"/>
      <w:numFmt w:val="bullet"/>
      <w:lvlText w:val="•"/>
      <w:lvlJc w:val="left"/>
      <w:pPr>
        <w:tabs>
          <w:tab w:val="num" w:pos="4320"/>
        </w:tabs>
        <w:ind w:left="4320" w:hanging="360"/>
      </w:pPr>
      <w:rPr>
        <w:rFonts w:ascii="Arial" w:hAnsi="Arial" w:hint="default"/>
      </w:rPr>
    </w:lvl>
    <w:lvl w:ilvl="6" w:tplc="06CC0E0C" w:tentative="1">
      <w:start w:val="1"/>
      <w:numFmt w:val="bullet"/>
      <w:lvlText w:val="•"/>
      <w:lvlJc w:val="left"/>
      <w:pPr>
        <w:tabs>
          <w:tab w:val="num" w:pos="5040"/>
        </w:tabs>
        <w:ind w:left="5040" w:hanging="360"/>
      </w:pPr>
      <w:rPr>
        <w:rFonts w:ascii="Arial" w:hAnsi="Arial" w:hint="default"/>
      </w:rPr>
    </w:lvl>
    <w:lvl w:ilvl="7" w:tplc="6884F042" w:tentative="1">
      <w:start w:val="1"/>
      <w:numFmt w:val="bullet"/>
      <w:lvlText w:val="•"/>
      <w:lvlJc w:val="left"/>
      <w:pPr>
        <w:tabs>
          <w:tab w:val="num" w:pos="5760"/>
        </w:tabs>
        <w:ind w:left="5760" w:hanging="360"/>
      </w:pPr>
      <w:rPr>
        <w:rFonts w:ascii="Arial" w:hAnsi="Arial" w:hint="default"/>
      </w:rPr>
    </w:lvl>
    <w:lvl w:ilvl="8" w:tplc="D16EFE48" w:tentative="1">
      <w:start w:val="1"/>
      <w:numFmt w:val="bullet"/>
      <w:lvlText w:val="•"/>
      <w:lvlJc w:val="left"/>
      <w:pPr>
        <w:tabs>
          <w:tab w:val="num" w:pos="6480"/>
        </w:tabs>
        <w:ind w:left="6480" w:hanging="360"/>
      </w:pPr>
      <w:rPr>
        <w:rFonts w:ascii="Arial" w:hAnsi="Arial" w:hint="default"/>
      </w:rPr>
    </w:lvl>
  </w:abstractNum>
  <w:abstractNum w:abstractNumId="16">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2">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4">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6">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8">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nsid w:val="7BED18BC"/>
    <w:multiLevelType w:val="multilevel"/>
    <w:tmpl w:val="B7BAFCE6"/>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1"/>
  </w:num>
  <w:num w:numId="2">
    <w:abstractNumId w:val="19"/>
  </w:num>
  <w:num w:numId="3">
    <w:abstractNumId w:val="29"/>
  </w:num>
  <w:num w:numId="4">
    <w:abstractNumId w:val="13"/>
  </w:num>
  <w:num w:numId="5">
    <w:abstractNumId w:val="12"/>
  </w:num>
  <w:num w:numId="6">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0"/>
  </w:num>
  <w:num w:numId="8">
    <w:abstractNumId w:val="22"/>
  </w:num>
  <w:num w:numId="9">
    <w:abstractNumId w:val="6"/>
  </w:num>
  <w:num w:numId="10">
    <w:abstractNumId w:val="3"/>
  </w:num>
  <w:num w:numId="11">
    <w:abstractNumId w:val="31"/>
  </w:num>
  <w:num w:numId="12">
    <w:abstractNumId w:val="31"/>
  </w:num>
  <w:num w:numId="13">
    <w:abstractNumId w:val="8"/>
  </w:num>
  <w:num w:numId="14">
    <w:abstractNumId w:val="25"/>
  </w:num>
  <w:num w:numId="15">
    <w:abstractNumId w:val="16"/>
  </w:num>
  <w:num w:numId="16">
    <w:abstractNumId w:val="0"/>
  </w:num>
  <w:num w:numId="17">
    <w:abstractNumId w:val="23"/>
  </w:num>
  <w:num w:numId="18">
    <w:abstractNumId w:val="14"/>
  </w:num>
  <w:num w:numId="19">
    <w:abstractNumId w:val="21"/>
  </w:num>
  <w:num w:numId="20">
    <w:abstractNumId w:val="24"/>
  </w:num>
  <w:num w:numId="21">
    <w:abstractNumId w:val="27"/>
  </w:num>
  <w:num w:numId="22">
    <w:abstractNumId w:val="5"/>
  </w:num>
  <w:num w:numId="23">
    <w:abstractNumId w:val="4"/>
  </w:num>
  <w:num w:numId="24">
    <w:abstractNumId w:val="32"/>
  </w:num>
  <w:num w:numId="25">
    <w:abstractNumId w:val="7"/>
  </w:num>
  <w:num w:numId="26">
    <w:abstractNumId w:val="26"/>
  </w:num>
  <w:num w:numId="27">
    <w:abstractNumId w:val="28"/>
  </w:num>
  <w:num w:numId="28">
    <w:abstractNumId w:val="11"/>
  </w:num>
  <w:num w:numId="29">
    <w:abstractNumId w:val="30"/>
  </w:num>
  <w:num w:numId="3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18"/>
  </w:num>
  <w:num w:numId="34">
    <w:abstractNumId w:val="1"/>
  </w:num>
  <w:num w:numId="35">
    <w:abstractNumId w:val="10"/>
  </w:num>
  <w:num w:numId="36">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2134"/>
    <w:rsid w:val="0000314A"/>
    <w:rsid w:val="00003886"/>
    <w:rsid w:val="0000410D"/>
    <w:rsid w:val="0000460A"/>
    <w:rsid w:val="00004F59"/>
    <w:rsid w:val="00005012"/>
    <w:rsid w:val="0000539E"/>
    <w:rsid w:val="000054C0"/>
    <w:rsid w:val="00005C84"/>
    <w:rsid w:val="000060C1"/>
    <w:rsid w:val="000063A7"/>
    <w:rsid w:val="000065F8"/>
    <w:rsid w:val="0000694F"/>
    <w:rsid w:val="0001068D"/>
    <w:rsid w:val="00010791"/>
    <w:rsid w:val="00011110"/>
    <w:rsid w:val="000116A5"/>
    <w:rsid w:val="00011C8C"/>
    <w:rsid w:val="00011F30"/>
    <w:rsid w:val="00011FFB"/>
    <w:rsid w:val="00012414"/>
    <w:rsid w:val="000124C4"/>
    <w:rsid w:val="000126F3"/>
    <w:rsid w:val="000135C9"/>
    <w:rsid w:val="000137AA"/>
    <w:rsid w:val="00014D04"/>
    <w:rsid w:val="00015A87"/>
    <w:rsid w:val="00016AC6"/>
    <w:rsid w:val="000174AD"/>
    <w:rsid w:val="00017540"/>
    <w:rsid w:val="00017BA4"/>
    <w:rsid w:val="00017F49"/>
    <w:rsid w:val="000204CB"/>
    <w:rsid w:val="000208A6"/>
    <w:rsid w:val="00020A0A"/>
    <w:rsid w:val="00020A1C"/>
    <w:rsid w:val="0002195F"/>
    <w:rsid w:val="00021B1B"/>
    <w:rsid w:val="00021C03"/>
    <w:rsid w:val="00022A7D"/>
    <w:rsid w:val="00023AA0"/>
    <w:rsid w:val="000241CB"/>
    <w:rsid w:val="00024245"/>
    <w:rsid w:val="000250AB"/>
    <w:rsid w:val="0002552A"/>
    <w:rsid w:val="00025A64"/>
    <w:rsid w:val="000260C1"/>
    <w:rsid w:val="0002754F"/>
    <w:rsid w:val="00030815"/>
    <w:rsid w:val="00030BD6"/>
    <w:rsid w:val="00030DFC"/>
    <w:rsid w:val="000325F7"/>
    <w:rsid w:val="000338A4"/>
    <w:rsid w:val="00033D65"/>
    <w:rsid w:val="00033E0D"/>
    <w:rsid w:val="000343AE"/>
    <w:rsid w:val="00034864"/>
    <w:rsid w:val="00035C55"/>
    <w:rsid w:val="00035E82"/>
    <w:rsid w:val="000362AB"/>
    <w:rsid w:val="000363AE"/>
    <w:rsid w:val="000363FD"/>
    <w:rsid w:val="00036CBB"/>
    <w:rsid w:val="0003772C"/>
    <w:rsid w:val="000377D4"/>
    <w:rsid w:val="00037A41"/>
    <w:rsid w:val="00037DBD"/>
    <w:rsid w:val="00037E65"/>
    <w:rsid w:val="000412E1"/>
    <w:rsid w:val="00041E6C"/>
    <w:rsid w:val="000421F2"/>
    <w:rsid w:val="0004269E"/>
    <w:rsid w:val="00042725"/>
    <w:rsid w:val="00042955"/>
    <w:rsid w:val="000439E7"/>
    <w:rsid w:val="00043F7C"/>
    <w:rsid w:val="00044275"/>
    <w:rsid w:val="00044623"/>
    <w:rsid w:val="00045071"/>
    <w:rsid w:val="000458FF"/>
    <w:rsid w:val="00047398"/>
    <w:rsid w:val="00047423"/>
    <w:rsid w:val="00047D75"/>
    <w:rsid w:val="00050000"/>
    <w:rsid w:val="00050715"/>
    <w:rsid w:val="000517C0"/>
    <w:rsid w:val="00051C37"/>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633A"/>
    <w:rsid w:val="00066EFF"/>
    <w:rsid w:val="00067498"/>
    <w:rsid w:val="00067C74"/>
    <w:rsid w:val="00067D9C"/>
    <w:rsid w:val="000710A9"/>
    <w:rsid w:val="00071A17"/>
    <w:rsid w:val="00071CCF"/>
    <w:rsid w:val="00071E64"/>
    <w:rsid w:val="0007205F"/>
    <w:rsid w:val="000722A7"/>
    <w:rsid w:val="00072F9F"/>
    <w:rsid w:val="000731F9"/>
    <w:rsid w:val="0007378E"/>
    <w:rsid w:val="000738A7"/>
    <w:rsid w:val="00074227"/>
    <w:rsid w:val="000749EF"/>
    <w:rsid w:val="00074E57"/>
    <w:rsid w:val="000753B6"/>
    <w:rsid w:val="00075FDA"/>
    <w:rsid w:val="00076367"/>
    <w:rsid w:val="0007680E"/>
    <w:rsid w:val="00076A2B"/>
    <w:rsid w:val="00076E3A"/>
    <w:rsid w:val="00077878"/>
    <w:rsid w:val="00077C76"/>
    <w:rsid w:val="00077DB2"/>
    <w:rsid w:val="000804E1"/>
    <w:rsid w:val="000810A7"/>
    <w:rsid w:val="00081472"/>
    <w:rsid w:val="000816D8"/>
    <w:rsid w:val="000817D8"/>
    <w:rsid w:val="0008210E"/>
    <w:rsid w:val="00082927"/>
    <w:rsid w:val="00082AB1"/>
    <w:rsid w:val="0008308B"/>
    <w:rsid w:val="000831D2"/>
    <w:rsid w:val="000838E0"/>
    <w:rsid w:val="00083C3C"/>
    <w:rsid w:val="000841C4"/>
    <w:rsid w:val="000849C5"/>
    <w:rsid w:val="00084FDF"/>
    <w:rsid w:val="00085374"/>
    <w:rsid w:val="00085970"/>
    <w:rsid w:val="00086187"/>
    <w:rsid w:val="0008625E"/>
    <w:rsid w:val="0008650F"/>
    <w:rsid w:val="00087242"/>
    <w:rsid w:val="00087CF0"/>
    <w:rsid w:val="00090FD2"/>
    <w:rsid w:val="00091C53"/>
    <w:rsid w:val="00091C8C"/>
    <w:rsid w:val="0009206C"/>
    <w:rsid w:val="000921EC"/>
    <w:rsid w:val="0009234A"/>
    <w:rsid w:val="000931F0"/>
    <w:rsid w:val="0009327A"/>
    <w:rsid w:val="00093374"/>
    <w:rsid w:val="00094600"/>
    <w:rsid w:val="00094B3C"/>
    <w:rsid w:val="000951E0"/>
    <w:rsid w:val="00095889"/>
    <w:rsid w:val="00095F77"/>
    <w:rsid w:val="00096648"/>
    <w:rsid w:val="00096806"/>
    <w:rsid w:val="00096E01"/>
    <w:rsid w:val="00096F93"/>
    <w:rsid w:val="0009777D"/>
    <w:rsid w:val="00097909"/>
    <w:rsid w:val="00097E27"/>
    <w:rsid w:val="000A07A7"/>
    <w:rsid w:val="000A09D3"/>
    <w:rsid w:val="000A1A4E"/>
    <w:rsid w:val="000A1BC9"/>
    <w:rsid w:val="000A2B56"/>
    <w:rsid w:val="000A2D2E"/>
    <w:rsid w:val="000A2DF4"/>
    <w:rsid w:val="000A3167"/>
    <w:rsid w:val="000A3E3D"/>
    <w:rsid w:val="000A3FE9"/>
    <w:rsid w:val="000A44AB"/>
    <w:rsid w:val="000A4AE5"/>
    <w:rsid w:val="000A4D08"/>
    <w:rsid w:val="000A535E"/>
    <w:rsid w:val="000A53D8"/>
    <w:rsid w:val="000A5784"/>
    <w:rsid w:val="000A5C78"/>
    <w:rsid w:val="000A5E0C"/>
    <w:rsid w:val="000A65ED"/>
    <w:rsid w:val="000A6BF8"/>
    <w:rsid w:val="000A7928"/>
    <w:rsid w:val="000B0538"/>
    <w:rsid w:val="000B0969"/>
    <w:rsid w:val="000B17B6"/>
    <w:rsid w:val="000B17FB"/>
    <w:rsid w:val="000B1C22"/>
    <w:rsid w:val="000B2F47"/>
    <w:rsid w:val="000B3216"/>
    <w:rsid w:val="000B3390"/>
    <w:rsid w:val="000B33C6"/>
    <w:rsid w:val="000B36EE"/>
    <w:rsid w:val="000B3F5F"/>
    <w:rsid w:val="000B40D1"/>
    <w:rsid w:val="000B555C"/>
    <w:rsid w:val="000B5F99"/>
    <w:rsid w:val="000B6824"/>
    <w:rsid w:val="000B6BBD"/>
    <w:rsid w:val="000B7E61"/>
    <w:rsid w:val="000C0172"/>
    <w:rsid w:val="000C06A6"/>
    <w:rsid w:val="000C0DE3"/>
    <w:rsid w:val="000C1001"/>
    <w:rsid w:val="000C18A4"/>
    <w:rsid w:val="000C1B5F"/>
    <w:rsid w:val="000C2208"/>
    <w:rsid w:val="000C31B8"/>
    <w:rsid w:val="000C4D73"/>
    <w:rsid w:val="000C515A"/>
    <w:rsid w:val="000D13EC"/>
    <w:rsid w:val="000D1E97"/>
    <w:rsid w:val="000D2554"/>
    <w:rsid w:val="000D284E"/>
    <w:rsid w:val="000D30E4"/>
    <w:rsid w:val="000D3112"/>
    <w:rsid w:val="000D360C"/>
    <w:rsid w:val="000D3A53"/>
    <w:rsid w:val="000D3C4D"/>
    <w:rsid w:val="000D5391"/>
    <w:rsid w:val="000D6D38"/>
    <w:rsid w:val="000D75FD"/>
    <w:rsid w:val="000D7BD4"/>
    <w:rsid w:val="000E068D"/>
    <w:rsid w:val="000E0F87"/>
    <w:rsid w:val="000E1909"/>
    <w:rsid w:val="000E3C6B"/>
    <w:rsid w:val="000E4629"/>
    <w:rsid w:val="000E4C28"/>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E9B"/>
    <w:rsid w:val="000F71D0"/>
    <w:rsid w:val="000F75EA"/>
    <w:rsid w:val="000F761D"/>
    <w:rsid w:val="000F7AC2"/>
    <w:rsid w:val="000F7D04"/>
    <w:rsid w:val="001005AB"/>
    <w:rsid w:val="001009E1"/>
    <w:rsid w:val="001013FA"/>
    <w:rsid w:val="001017CA"/>
    <w:rsid w:val="001032FB"/>
    <w:rsid w:val="00103937"/>
    <w:rsid w:val="0010493D"/>
    <w:rsid w:val="00104DA0"/>
    <w:rsid w:val="00105160"/>
    <w:rsid w:val="001053C1"/>
    <w:rsid w:val="00105570"/>
    <w:rsid w:val="001056CB"/>
    <w:rsid w:val="00105812"/>
    <w:rsid w:val="001067A4"/>
    <w:rsid w:val="00106BC9"/>
    <w:rsid w:val="00107304"/>
    <w:rsid w:val="001109E6"/>
    <w:rsid w:val="001113AF"/>
    <w:rsid w:val="00111719"/>
    <w:rsid w:val="001120FC"/>
    <w:rsid w:val="001128A8"/>
    <w:rsid w:val="00112F21"/>
    <w:rsid w:val="0011300A"/>
    <w:rsid w:val="0011322D"/>
    <w:rsid w:val="00113355"/>
    <w:rsid w:val="001135BA"/>
    <w:rsid w:val="00113C5C"/>
    <w:rsid w:val="00114BD9"/>
    <w:rsid w:val="00114F04"/>
    <w:rsid w:val="001151F9"/>
    <w:rsid w:val="00115911"/>
    <w:rsid w:val="00116120"/>
    <w:rsid w:val="00117296"/>
    <w:rsid w:val="0011735A"/>
    <w:rsid w:val="00117423"/>
    <w:rsid w:val="001174AC"/>
    <w:rsid w:val="0011759E"/>
    <w:rsid w:val="00120A72"/>
    <w:rsid w:val="001216B6"/>
    <w:rsid w:val="00122469"/>
    <w:rsid w:val="001233A1"/>
    <w:rsid w:val="00123B33"/>
    <w:rsid w:val="00123E23"/>
    <w:rsid w:val="00123E88"/>
    <w:rsid w:val="0012412F"/>
    <w:rsid w:val="00124183"/>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222"/>
    <w:rsid w:val="001326B7"/>
    <w:rsid w:val="00132BAC"/>
    <w:rsid w:val="00132CFC"/>
    <w:rsid w:val="0013361D"/>
    <w:rsid w:val="00134974"/>
    <w:rsid w:val="00134B9D"/>
    <w:rsid w:val="0013594B"/>
    <w:rsid w:val="00135972"/>
    <w:rsid w:val="00135A19"/>
    <w:rsid w:val="00136179"/>
    <w:rsid w:val="00136188"/>
    <w:rsid w:val="0013659E"/>
    <w:rsid w:val="0013688A"/>
    <w:rsid w:val="00136EA1"/>
    <w:rsid w:val="00137CD3"/>
    <w:rsid w:val="001405C9"/>
    <w:rsid w:val="00140A67"/>
    <w:rsid w:val="001410A9"/>
    <w:rsid w:val="00141757"/>
    <w:rsid w:val="00141AC2"/>
    <w:rsid w:val="00141AC3"/>
    <w:rsid w:val="00141B8E"/>
    <w:rsid w:val="001421D0"/>
    <w:rsid w:val="0014227B"/>
    <w:rsid w:val="001426D9"/>
    <w:rsid w:val="0014343A"/>
    <w:rsid w:val="00143BD9"/>
    <w:rsid w:val="0014405C"/>
    <w:rsid w:val="0014440C"/>
    <w:rsid w:val="00144D06"/>
    <w:rsid w:val="00145AFF"/>
    <w:rsid w:val="00145B6F"/>
    <w:rsid w:val="00145D21"/>
    <w:rsid w:val="00146069"/>
    <w:rsid w:val="00146445"/>
    <w:rsid w:val="001465B0"/>
    <w:rsid w:val="00147F44"/>
    <w:rsid w:val="0015097A"/>
    <w:rsid w:val="001511AD"/>
    <w:rsid w:val="0015172E"/>
    <w:rsid w:val="00151BB2"/>
    <w:rsid w:val="00153000"/>
    <w:rsid w:val="0015312D"/>
    <w:rsid w:val="00153307"/>
    <w:rsid w:val="00153B22"/>
    <w:rsid w:val="00154789"/>
    <w:rsid w:val="00154F45"/>
    <w:rsid w:val="00155B12"/>
    <w:rsid w:val="00155CD9"/>
    <w:rsid w:val="00156CCB"/>
    <w:rsid w:val="00156EF4"/>
    <w:rsid w:val="00157A72"/>
    <w:rsid w:val="00157A85"/>
    <w:rsid w:val="00157BD9"/>
    <w:rsid w:val="00157E43"/>
    <w:rsid w:val="00160C79"/>
    <w:rsid w:val="00160EE7"/>
    <w:rsid w:val="00161189"/>
    <w:rsid w:val="00161DC1"/>
    <w:rsid w:val="00161E41"/>
    <w:rsid w:val="001631C7"/>
    <w:rsid w:val="0016331D"/>
    <w:rsid w:val="00163436"/>
    <w:rsid w:val="00164712"/>
    <w:rsid w:val="0016473C"/>
    <w:rsid w:val="00164D4A"/>
    <w:rsid w:val="00164F5B"/>
    <w:rsid w:val="0016584C"/>
    <w:rsid w:val="00165F6C"/>
    <w:rsid w:val="00166941"/>
    <w:rsid w:val="00166AE0"/>
    <w:rsid w:val="00167384"/>
    <w:rsid w:val="00167535"/>
    <w:rsid w:val="001675D8"/>
    <w:rsid w:val="001678FF"/>
    <w:rsid w:val="00167B82"/>
    <w:rsid w:val="00167C0C"/>
    <w:rsid w:val="00167E3C"/>
    <w:rsid w:val="001702B2"/>
    <w:rsid w:val="00170ED8"/>
    <w:rsid w:val="00171BFD"/>
    <w:rsid w:val="00172D8C"/>
    <w:rsid w:val="001743B2"/>
    <w:rsid w:val="00175564"/>
    <w:rsid w:val="001759F9"/>
    <w:rsid w:val="0017669A"/>
    <w:rsid w:val="00176D09"/>
    <w:rsid w:val="00176D18"/>
    <w:rsid w:val="00177001"/>
    <w:rsid w:val="00177528"/>
    <w:rsid w:val="00177CD9"/>
    <w:rsid w:val="00180599"/>
    <w:rsid w:val="00180604"/>
    <w:rsid w:val="00180CB0"/>
    <w:rsid w:val="001829FA"/>
    <w:rsid w:val="00183510"/>
    <w:rsid w:val="0018370D"/>
    <w:rsid w:val="00183C8D"/>
    <w:rsid w:val="00184249"/>
    <w:rsid w:val="001850DA"/>
    <w:rsid w:val="00185731"/>
    <w:rsid w:val="0018573F"/>
    <w:rsid w:val="00185A09"/>
    <w:rsid w:val="00185B5F"/>
    <w:rsid w:val="00186DEA"/>
    <w:rsid w:val="00187F78"/>
    <w:rsid w:val="001907C4"/>
    <w:rsid w:val="0019214A"/>
    <w:rsid w:val="001927F4"/>
    <w:rsid w:val="001928FA"/>
    <w:rsid w:val="001929DB"/>
    <w:rsid w:val="001932DB"/>
    <w:rsid w:val="00193FB1"/>
    <w:rsid w:val="0019423B"/>
    <w:rsid w:val="00194C1C"/>
    <w:rsid w:val="00196DC5"/>
    <w:rsid w:val="001970DE"/>
    <w:rsid w:val="00197B2C"/>
    <w:rsid w:val="00197DE9"/>
    <w:rsid w:val="001A0275"/>
    <w:rsid w:val="001A181F"/>
    <w:rsid w:val="001A1CCE"/>
    <w:rsid w:val="001A2279"/>
    <w:rsid w:val="001A29E7"/>
    <w:rsid w:val="001A2C5C"/>
    <w:rsid w:val="001A3353"/>
    <w:rsid w:val="001A362D"/>
    <w:rsid w:val="001A3F69"/>
    <w:rsid w:val="001A4992"/>
    <w:rsid w:val="001A51EB"/>
    <w:rsid w:val="001A551B"/>
    <w:rsid w:val="001A5F47"/>
    <w:rsid w:val="001A65E3"/>
    <w:rsid w:val="001A727B"/>
    <w:rsid w:val="001A7C42"/>
    <w:rsid w:val="001A7D4F"/>
    <w:rsid w:val="001B03B7"/>
    <w:rsid w:val="001B09AD"/>
    <w:rsid w:val="001B1D92"/>
    <w:rsid w:val="001B2958"/>
    <w:rsid w:val="001B3934"/>
    <w:rsid w:val="001B3B5D"/>
    <w:rsid w:val="001B3C54"/>
    <w:rsid w:val="001B5F0C"/>
    <w:rsid w:val="001B6669"/>
    <w:rsid w:val="001B7010"/>
    <w:rsid w:val="001B7323"/>
    <w:rsid w:val="001B7370"/>
    <w:rsid w:val="001B7378"/>
    <w:rsid w:val="001B749D"/>
    <w:rsid w:val="001B7906"/>
    <w:rsid w:val="001B7FAB"/>
    <w:rsid w:val="001C01B7"/>
    <w:rsid w:val="001C0BC4"/>
    <w:rsid w:val="001C1A97"/>
    <w:rsid w:val="001C1DA5"/>
    <w:rsid w:val="001C235F"/>
    <w:rsid w:val="001C2710"/>
    <w:rsid w:val="001C3D68"/>
    <w:rsid w:val="001C41EF"/>
    <w:rsid w:val="001C43AC"/>
    <w:rsid w:val="001C4827"/>
    <w:rsid w:val="001C4D23"/>
    <w:rsid w:val="001C4F0D"/>
    <w:rsid w:val="001C56C5"/>
    <w:rsid w:val="001C5AE9"/>
    <w:rsid w:val="001C5D2D"/>
    <w:rsid w:val="001C626F"/>
    <w:rsid w:val="001C7268"/>
    <w:rsid w:val="001C78FC"/>
    <w:rsid w:val="001D096F"/>
    <w:rsid w:val="001D0DD1"/>
    <w:rsid w:val="001D155F"/>
    <w:rsid w:val="001D2EB0"/>
    <w:rsid w:val="001D3507"/>
    <w:rsid w:val="001D363E"/>
    <w:rsid w:val="001D3CC4"/>
    <w:rsid w:val="001D4C66"/>
    <w:rsid w:val="001D5C94"/>
    <w:rsid w:val="001D6391"/>
    <w:rsid w:val="001D6C50"/>
    <w:rsid w:val="001D6E2D"/>
    <w:rsid w:val="001D6F3E"/>
    <w:rsid w:val="001D74FE"/>
    <w:rsid w:val="001E03CC"/>
    <w:rsid w:val="001E085D"/>
    <w:rsid w:val="001E1051"/>
    <w:rsid w:val="001E27FE"/>
    <w:rsid w:val="001E286A"/>
    <w:rsid w:val="001E2B65"/>
    <w:rsid w:val="001E2F8C"/>
    <w:rsid w:val="001E3ADE"/>
    <w:rsid w:val="001E3C84"/>
    <w:rsid w:val="001E4190"/>
    <w:rsid w:val="001E43E1"/>
    <w:rsid w:val="001E44AD"/>
    <w:rsid w:val="001E44F5"/>
    <w:rsid w:val="001E4547"/>
    <w:rsid w:val="001E4EB7"/>
    <w:rsid w:val="001E59F8"/>
    <w:rsid w:val="001E5DE6"/>
    <w:rsid w:val="001E7352"/>
    <w:rsid w:val="001E7E2B"/>
    <w:rsid w:val="001F00A4"/>
    <w:rsid w:val="001F01BF"/>
    <w:rsid w:val="001F02FA"/>
    <w:rsid w:val="001F06AE"/>
    <w:rsid w:val="001F0AAC"/>
    <w:rsid w:val="001F16CB"/>
    <w:rsid w:val="001F1704"/>
    <w:rsid w:val="001F1CA5"/>
    <w:rsid w:val="001F1CAC"/>
    <w:rsid w:val="001F1F19"/>
    <w:rsid w:val="001F1F7A"/>
    <w:rsid w:val="001F32D0"/>
    <w:rsid w:val="001F3C10"/>
    <w:rsid w:val="001F3FCA"/>
    <w:rsid w:val="001F47EF"/>
    <w:rsid w:val="001F4893"/>
    <w:rsid w:val="001F4B86"/>
    <w:rsid w:val="001F4D40"/>
    <w:rsid w:val="001F6DC8"/>
    <w:rsid w:val="001F7C6D"/>
    <w:rsid w:val="002007F1"/>
    <w:rsid w:val="00200C00"/>
    <w:rsid w:val="00201D35"/>
    <w:rsid w:val="0020210B"/>
    <w:rsid w:val="00203036"/>
    <w:rsid w:val="0020379F"/>
    <w:rsid w:val="00203BDA"/>
    <w:rsid w:val="00203C89"/>
    <w:rsid w:val="002043AC"/>
    <w:rsid w:val="0020540C"/>
    <w:rsid w:val="00205454"/>
    <w:rsid w:val="0020578D"/>
    <w:rsid w:val="0020655B"/>
    <w:rsid w:val="0020677C"/>
    <w:rsid w:val="00206CB7"/>
    <w:rsid w:val="00207136"/>
    <w:rsid w:val="0020769D"/>
    <w:rsid w:val="002077D6"/>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6096"/>
    <w:rsid w:val="0021696C"/>
    <w:rsid w:val="002179B9"/>
    <w:rsid w:val="002179E1"/>
    <w:rsid w:val="00217AE5"/>
    <w:rsid w:val="002202E4"/>
    <w:rsid w:val="002207E8"/>
    <w:rsid w:val="00220DAD"/>
    <w:rsid w:val="002210AD"/>
    <w:rsid w:val="002214C5"/>
    <w:rsid w:val="00221D1E"/>
    <w:rsid w:val="00221F3B"/>
    <w:rsid w:val="00222AEC"/>
    <w:rsid w:val="00222B25"/>
    <w:rsid w:val="00222F65"/>
    <w:rsid w:val="002230CF"/>
    <w:rsid w:val="002238CC"/>
    <w:rsid w:val="00225275"/>
    <w:rsid w:val="00225551"/>
    <w:rsid w:val="00226865"/>
    <w:rsid w:val="00226BB0"/>
    <w:rsid w:val="002302DB"/>
    <w:rsid w:val="00230EF1"/>
    <w:rsid w:val="002319C7"/>
    <w:rsid w:val="00231E3A"/>
    <w:rsid w:val="0023222B"/>
    <w:rsid w:val="0023247D"/>
    <w:rsid w:val="002327D8"/>
    <w:rsid w:val="002342DD"/>
    <w:rsid w:val="00234341"/>
    <w:rsid w:val="002344A0"/>
    <w:rsid w:val="00234B22"/>
    <w:rsid w:val="002352F4"/>
    <w:rsid w:val="00235544"/>
    <w:rsid w:val="00235763"/>
    <w:rsid w:val="00235D9E"/>
    <w:rsid w:val="002361CA"/>
    <w:rsid w:val="00236AA7"/>
    <w:rsid w:val="00236B8F"/>
    <w:rsid w:val="00240150"/>
    <w:rsid w:val="00240E43"/>
    <w:rsid w:val="00240E56"/>
    <w:rsid w:val="002412BF"/>
    <w:rsid w:val="00241C61"/>
    <w:rsid w:val="00241EA1"/>
    <w:rsid w:val="002421B4"/>
    <w:rsid w:val="00243F28"/>
    <w:rsid w:val="00244A81"/>
    <w:rsid w:val="00244DD6"/>
    <w:rsid w:val="002457C9"/>
    <w:rsid w:val="00245F1A"/>
    <w:rsid w:val="00246A67"/>
    <w:rsid w:val="002503F2"/>
    <w:rsid w:val="002506CB"/>
    <w:rsid w:val="00250A1E"/>
    <w:rsid w:val="00250B36"/>
    <w:rsid w:val="0025126E"/>
    <w:rsid w:val="0025177C"/>
    <w:rsid w:val="00251EA9"/>
    <w:rsid w:val="002521C5"/>
    <w:rsid w:val="002522BE"/>
    <w:rsid w:val="0025230A"/>
    <w:rsid w:val="0025337F"/>
    <w:rsid w:val="002534E6"/>
    <w:rsid w:val="0025351C"/>
    <w:rsid w:val="00254C8E"/>
    <w:rsid w:val="002552C6"/>
    <w:rsid w:val="002561FD"/>
    <w:rsid w:val="00256A0C"/>
    <w:rsid w:val="00256B58"/>
    <w:rsid w:val="002572EA"/>
    <w:rsid w:val="002573BB"/>
    <w:rsid w:val="00257C26"/>
    <w:rsid w:val="002609BD"/>
    <w:rsid w:val="00260DC3"/>
    <w:rsid w:val="002617E4"/>
    <w:rsid w:val="00262256"/>
    <w:rsid w:val="002625DD"/>
    <w:rsid w:val="00263019"/>
    <w:rsid w:val="00263CEB"/>
    <w:rsid w:val="002648B0"/>
    <w:rsid w:val="00265D91"/>
    <w:rsid w:val="0026661C"/>
    <w:rsid w:val="00266E6B"/>
    <w:rsid w:val="00267592"/>
    <w:rsid w:val="00267DBA"/>
    <w:rsid w:val="002701A0"/>
    <w:rsid w:val="00270F31"/>
    <w:rsid w:val="00271179"/>
    <w:rsid w:val="0027121D"/>
    <w:rsid w:val="002717A3"/>
    <w:rsid w:val="00272414"/>
    <w:rsid w:val="002731B1"/>
    <w:rsid w:val="00273AA1"/>
    <w:rsid w:val="00273C79"/>
    <w:rsid w:val="00274054"/>
    <w:rsid w:val="00274641"/>
    <w:rsid w:val="00274EEA"/>
    <w:rsid w:val="00274FDD"/>
    <w:rsid w:val="00275037"/>
    <w:rsid w:val="00275303"/>
    <w:rsid w:val="00275952"/>
    <w:rsid w:val="0027628C"/>
    <w:rsid w:val="002763EA"/>
    <w:rsid w:val="0027662B"/>
    <w:rsid w:val="002766C7"/>
    <w:rsid w:val="00277033"/>
    <w:rsid w:val="002802E9"/>
    <w:rsid w:val="002802F5"/>
    <w:rsid w:val="00280862"/>
    <w:rsid w:val="00280C3C"/>
    <w:rsid w:val="00281228"/>
    <w:rsid w:val="00281F30"/>
    <w:rsid w:val="00281FAD"/>
    <w:rsid w:val="002823BE"/>
    <w:rsid w:val="00282534"/>
    <w:rsid w:val="00282907"/>
    <w:rsid w:val="00282A03"/>
    <w:rsid w:val="00283D10"/>
    <w:rsid w:val="002846AA"/>
    <w:rsid w:val="00284D1E"/>
    <w:rsid w:val="00285282"/>
    <w:rsid w:val="00285284"/>
    <w:rsid w:val="00286779"/>
    <w:rsid w:val="002871E0"/>
    <w:rsid w:val="00287506"/>
    <w:rsid w:val="00290D5F"/>
    <w:rsid w:val="00290FFD"/>
    <w:rsid w:val="002911A8"/>
    <w:rsid w:val="002912F0"/>
    <w:rsid w:val="00291567"/>
    <w:rsid w:val="0029239F"/>
    <w:rsid w:val="00292C9D"/>
    <w:rsid w:val="00293F4E"/>
    <w:rsid w:val="00295560"/>
    <w:rsid w:val="00296077"/>
    <w:rsid w:val="00297314"/>
    <w:rsid w:val="002974BF"/>
    <w:rsid w:val="00297D26"/>
    <w:rsid w:val="002A04D2"/>
    <w:rsid w:val="002A0E29"/>
    <w:rsid w:val="002A19F1"/>
    <w:rsid w:val="002A1CAD"/>
    <w:rsid w:val="002A22A1"/>
    <w:rsid w:val="002A2461"/>
    <w:rsid w:val="002A3533"/>
    <w:rsid w:val="002A3ABA"/>
    <w:rsid w:val="002A44E2"/>
    <w:rsid w:val="002A45D8"/>
    <w:rsid w:val="002A4B57"/>
    <w:rsid w:val="002A696C"/>
    <w:rsid w:val="002A6D2B"/>
    <w:rsid w:val="002A79B0"/>
    <w:rsid w:val="002B0238"/>
    <w:rsid w:val="002B07FC"/>
    <w:rsid w:val="002B10F5"/>
    <w:rsid w:val="002B1B76"/>
    <w:rsid w:val="002B22D7"/>
    <w:rsid w:val="002B2F28"/>
    <w:rsid w:val="002B370D"/>
    <w:rsid w:val="002B3BC2"/>
    <w:rsid w:val="002B4D65"/>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28E"/>
    <w:rsid w:val="002C5BBA"/>
    <w:rsid w:val="002C5D62"/>
    <w:rsid w:val="002C6318"/>
    <w:rsid w:val="002C6675"/>
    <w:rsid w:val="002C7649"/>
    <w:rsid w:val="002C774A"/>
    <w:rsid w:val="002D016F"/>
    <w:rsid w:val="002D06D6"/>
    <w:rsid w:val="002D078F"/>
    <w:rsid w:val="002D15A9"/>
    <w:rsid w:val="002D16FF"/>
    <w:rsid w:val="002D17AB"/>
    <w:rsid w:val="002D2279"/>
    <w:rsid w:val="002D2519"/>
    <w:rsid w:val="002D2F94"/>
    <w:rsid w:val="002D4520"/>
    <w:rsid w:val="002D4C07"/>
    <w:rsid w:val="002D4D31"/>
    <w:rsid w:val="002D5195"/>
    <w:rsid w:val="002D56D2"/>
    <w:rsid w:val="002D6779"/>
    <w:rsid w:val="002D67F3"/>
    <w:rsid w:val="002D6BB6"/>
    <w:rsid w:val="002D7187"/>
    <w:rsid w:val="002D727A"/>
    <w:rsid w:val="002D72CC"/>
    <w:rsid w:val="002E093C"/>
    <w:rsid w:val="002E0D1F"/>
    <w:rsid w:val="002E1B11"/>
    <w:rsid w:val="002E4D1F"/>
    <w:rsid w:val="002E508A"/>
    <w:rsid w:val="002E56EC"/>
    <w:rsid w:val="002E5874"/>
    <w:rsid w:val="002E5A80"/>
    <w:rsid w:val="002E5DDA"/>
    <w:rsid w:val="002E5DE9"/>
    <w:rsid w:val="002E6B7C"/>
    <w:rsid w:val="002E6F39"/>
    <w:rsid w:val="002E7578"/>
    <w:rsid w:val="002E76E2"/>
    <w:rsid w:val="002E78FC"/>
    <w:rsid w:val="002E79C0"/>
    <w:rsid w:val="002F01ED"/>
    <w:rsid w:val="002F052A"/>
    <w:rsid w:val="002F1DC3"/>
    <w:rsid w:val="002F214C"/>
    <w:rsid w:val="002F22CC"/>
    <w:rsid w:val="002F3228"/>
    <w:rsid w:val="002F4476"/>
    <w:rsid w:val="002F48D6"/>
    <w:rsid w:val="002F4C5D"/>
    <w:rsid w:val="002F4CC1"/>
    <w:rsid w:val="002F5E47"/>
    <w:rsid w:val="002F5FED"/>
    <w:rsid w:val="002F6278"/>
    <w:rsid w:val="002F776A"/>
    <w:rsid w:val="002F7BE9"/>
    <w:rsid w:val="00300156"/>
    <w:rsid w:val="0030043B"/>
    <w:rsid w:val="00300C5D"/>
    <w:rsid w:val="0030106E"/>
    <w:rsid w:val="00301223"/>
    <w:rsid w:val="00301957"/>
    <w:rsid w:val="00302017"/>
    <w:rsid w:val="003023DC"/>
    <w:rsid w:val="00303392"/>
    <w:rsid w:val="003039E6"/>
    <w:rsid w:val="00303C80"/>
    <w:rsid w:val="00304D2C"/>
    <w:rsid w:val="00304E2C"/>
    <w:rsid w:val="0030542F"/>
    <w:rsid w:val="00305696"/>
    <w:rsid w:val="00305899"/>
    <w:rsid w:val="003062B1"/>
    <w:rsid w:val="00306521"/>
    <w:rsid w:val="0030680B"/>
    <w:rsid w:val="00306BAC"/>
    <w:rsid w:val="003076DA"/>
    <w:rsid w:val="00307C54"/>
    <w:rsid w:val="00307C82"/>
    <w:rsid w:val="0031039C"/>
    <w:rsid w:val="00310DCE"/>
    <w:rsid w:val="003113D3"/>
    <w:rsid w:val="0031142E"/>
    <w:rsid w:val="0031203F"/>
    <w:rsid w:val="00313851"/>
    <w:rsid w:val="00314056"/>
    <w:rsid w:val="00315119"/>
    <w:rsid w:val="003154CD"/>
    <w:rsid w:val="00315CC5"/>
    <w:rsid w:val="00315D43"/>
    <w:rsid w:val="00315F81"/>
    <w:rsid w:val="00316464"/>
    <w:rsid w:val="003178FD"/>
    <w:rsid w:val="00317AF2"/>
    <w:rsid w:val="00317DEF"/>
    <w:rsid w:val="00320CAE"/>
    <w:rsid w:val="003220D6"/>
    <w:rsid w:val="00322A67"/>
    <w:rsid w:val="00322BF3"/>
    <w:rsid w:val="00323092"/>
    <w:rsid w:val="00323922"/>
    <w:rsid w:val="00323D47"/>
    <w:rsid w:val="003257CB"/>
    <w:rsid w:val="00325E81"/>
    <w:rsid w:val="00325FD9"/>
    <w:rsid w:val="0032602D"/>
    <w:rsid w:val="003261E7"/>
    <w:rsid w:val="003266C9"/>
    <w:rsid w:val="00326D1B"/>
    <w:rsid w:val="00327290"/>
    <w:rsid w:val="003302F1"/>
    <w:rsid w:val="0033077D"/>
    <w:rsid w:val="00330F36"/>
    <w:rsid w:val="003316B7"/>
    <w:rsid w:val="003324D7"/>
    <w:rsid w:val="00332DB3"/>
    <w:rsid w:val="00333461"/>
    <w:rsid w:val="003359D0"/>
    <w:rsid w:val="00335D9C"/>
    <w:rsid w:val="00335FD9"/>
    <w:rsid w:val="003364B0"/>
    <w:rsid w:val="00336A20"/>
    <w:rsid w:val="0033752C"/>
    <w:rsid w:val="0033790D"/>
    <w:rsid w:val="0034028C"/>
    <w:rsid w:val="003417BB"/>
    <w:rsid w:val="0034291E"/>
    <w:rsid w:val="00342C19"/>
    <w:rsid w:val="00343224"/>
    <w:rsid w:val="00343F46"/>
    <w:rsid w:val="00344E46"/>
    <w:rsid w:val="00344ECB"/>
    <w:rsid w:val="00345288"/>
    <w:rsid w:val="00345B00"/>
    <w:rsid w:val="00345EBD"/>
    <w:rsid w:val="0034602B"/>
    <w:rsid w:val="003461B2"/>
    <w:rsid w:val="00346C9B"/>
    <w:rsid w:val="00346CFA"/>
    <w:rsid w:val="00347253"/>
    <w:rsid w:val="00347B40"/>
    <w:rsid w:val="00350BB9"/>
    <w:rsid w:val="0035104A"/>
    <w:rsid w:val="00351265"/>
    <w:rsid w:val="0035183E"/>
    <w:rsid w:val="00351B3E"/>
    <w:rsid w:val="00351BC6"/>
    <w:rsid w:val="00352C3E"/>
    <w:rsid w:val="00353048"/>
    <w:rsid w:val="0035372B"/>
    <w:rsid w:val="003538E6"/>
    <w:rsid w:val="003543CC"/>
    <w:rsid w:val="00355836"/>
    <w:rsid w:val="00355B01"/>
    <w:rsid w:val="00355BC7"/>
    <w:rsid w:val="00355EDA"/>
    <w:rsid w:val="003600E6"/>
    <w:rsid w:val="00360649"/>
    <w:rsid w:val="00360E25"/>
    <w:rsid w:val="00360F55"/>
    <w:rsid w:val="003611D5"/>
    <w:rsid w:val="00361C59"/>
    <w:rsid w:val="00361E49"/>
    <w:rsid w:val="00361F7A"/>
    <w:rsid w:val="0036283C"/>
    <w:rsid w:val="00363552"/>
    <w:rsid w:val="00363A13"/>
    <w:rsid w:val="00364611"/>
    <w:rsid w:val="003647DD"/>
    <w:rsid w:val="0036569E"/>
    <w:rsid w:val="00367E11"/>
    <w:rsid w:val="00370D82"/>
    <w:rsid w:val="00372478"/>
    <w:rsid w:val="003727D1"/>
    <w:rsid w:val="00372BF3"/>
    <w:rsid w:val="003731FE"/>
    <w:rsid w:val="0037330C"/>
    <w:rsid w:val="003735F6"/>
    <w:rsid w:val="0037397C"/>
    <w:rsid w:val="00373EFB"/>
    <w:rsid w:val="0037540A"/>
    <w:rsid w:val="0037548A"/>
    <w:rsid w:val="0037711F"/>
    <w:rsid w:val="003771A5"/>
    <w:rsid w:val="00377CDF"/>
    <w:rsid w:val="003817C3"/>
    <w:rsid w:val="00382699"/>
    <w:rsid w:val="003835FA"/>
    <w:rsid w:val="00384688"/>
    <w:rsid w:val="00384CFE"/>
    <w:rsid w:val="0038534D"/>
    <w:rsid w:val="00386944"/>
    <w:rsid w:val="00386C50"/>
    <w:rsid w:val="00386D1C"/>
    <w:rsid w:val="003870EF"/>
    <w:rsid w:val="0038772F"/>
    <w:rsid w:val="003877CD"/>
    <w:rsid w:val="00390C9F"/>
    <w:rsid w:val="003919B8"/>
    <w:rsid w:val="00391D58"/>
    <w:rsid w:val="00392313"/>
    <w:rsid w:val="00392568"/>
    <w:rsid w:val="00393348"/>
    <w:rsid w:val="00393815"/>
    <w:rsid w:val="003940C5"/>
    <w:rsid w:val="00394EA8"/>
    <w:rsid w:val="0039511F"/>
    <w:rsid w:val="0039529D"/>
    <w:rsid w:val="00395308"/>
    <w:rsid w:val="00395898"/>
    <w:rsid w:val="003959CC"/>
    <w:rsid w:val="00395D00"/>
    <w:rsid w:val="00395EE4"/>
    <w:rsid w:val="00396C26"/>
    <w:rsid w:val="00397362"/>
    <w:rsid w:val="0039790C"/>
    <w:rsid w:val="00397A79"/>
    <w:rsid w:val="003A03AC"/>
    <w:rsid w:val="003A0B7F"/>
    <w:rsid w:val="003A1652"/>
    <w:rsid w:val="003A1BD2"/>
    <w:rsid w:val="003A1DA5"/>
    <w:rsid w:val="003A2B9E"/>
    <w:rsid w:val="003A375E"/>
    <w:rsid w:val="003A402D"/>
    <w:rsid w:val="003A5013"/>
    <w:rsid w:val="003A5188"/>
    <w:rsid w:val="003A571D"/>
    <w:rsid w:val="003A5A16"/>
    <w:rsid w:val="003A5AF4"/>
    <w:rsid w:val="003A64D1"/>
    <w:rsid w:val="003A7426"/>
    <w:rsid w:val="003A75D8"/>
    <w:rsid w:val="003A787B"/>
    <w:rsid w:val="003A7EBD"/>
    <w:rsid w:val="003B04F1"/>
    <w:rsid w:val="003B0679"/>
    <w:rsid w:val="003B1813"/>
    <w:rsid w:val="003B1D53"/>
    <w:rsid w:val="003B2F65"/>
    <w:rsid w:val="003B3977"/>
    <w:rsid w:val="003B62CD"/>
    <w:rsid w:val="003B6572"/>
    <w:rsid w:val="003B6CEE"/>
    <w:rsid w:val="003B6D43"/>
    <w:rsid w:val="003B6D8C"/>
    <w:rsid w:val="003B6E69"/>
    <w:rsid w:val="003B76AB"/>
    <w:rsid w:val="003C0C68"/>
    <w:rsid w:val="003C0FE1"/>
    <w:rsid w:val="003C3267"/>
    <w:rsid w:val="003C39CD"/>
    <w:rsid w:val="003C3D71"/>
    <w:rsid w:val="003C3F11"/>
    <w:rsid w:val="003C5004"/>
    <w:rsid w:val="003C5336"/>
    <w:rsid w:val="003C570C"/>
    <w:rsid w:val="003C7ED7"/>
    <w:rsid w:val="003D0A0C"/>
    <w:rsid w:val="003D117B"/>
    <w:rsid w:val="003D19EF"/>
    <w:rsid w:val="003D2438"/>
    <w:rsid w:val="003D2926"/>
    <w:rsid w:val="003D3672"/>
    <w:rsid w:val="003D3B4F"/>
    <w:rsid w:val="003D45F8"/>
    <w:rsid w:val="003D485D"/>
    <w:rsid w:val="003D5B2D"/>
    <w:rsid w:val="003D6E9F"/>
    <w:rsid w:val="003D7850"/>
    <w:rsid w:val="003E11DF"/>
    <w:rsid w:val="003E138E"/>
    <w:rsid w:val="003E1398"/>
    <w:rsid w:val="003E16A6"/>
    <w:rsid w:val="003E16E0"/>
    <w:rsid w:val="003E2461"/>
    <w:rsid w:val="003E2551"/>
    <w:rsid w:val="003E334A"/>
    <w:rsid w:val="003E41CD"/>
    <w:rsid w:val="003E41E1"/>
    <w:rsid w:val="003E466A"/>
    <w:rsid w:val="003E534C"/>
    <w:rsid w:val="003E5948"/>
    <w:rsid w:val="003E5A23"/>
    <w:rsid w:val="003E5D89"/>
    <w:rsid w:val="003E5FF7"/>
    <w:rsid w:val="003E63FD"/>
    <w:rsid w:val="003E6457"/>
    <w:rsid w:val="003E6676"/>
    <w:rsid w:val="003E79F0"/>
    <w:rsid w:val="003E7FF4"/>
    <w:rsid w:val="003F01D8"/>
    <w:rsid w:val="003F0C85"/>
    <w:rsid w:val="003F1327"/>
    <w:rsid w:val="003F1B04"/>
    <w:rsid w:val="003F1DB6"/>
    <w:rsid w:val="003F29E3"/>
    <w:rsid w:val="003F2BAF"/>
    <w:rsid w:val="003F3219"/>
    <w:rsid w:val="003F33E9"/>
    <w:rsid w:val="003F34A7"/>
    <w:rsid w:val="003F3801"/>
    <w:rsid w:val="003F3CD7"/>
    <w:rsid w:val="003F3F98"/>
    <w:rsid w:val="003F43E2"/>
    <w:rsid w:val="003F49CE"/>
    <w:rsid w:val="003F56D4"/>
    <w:rsid w:val="003F5A2F"/>
    <w:rsid w:val="003F5B55"/>
    <w:rsid w:val="003F5E15"/>
    <w:rsid w:val="003F6C92"/>
    <w:rsid w:val="003F6D8C"/>
    <w:rsid w:val="003F6ED2"/>
    <w:rsid w:val="003F77B4"/>
    <w:rsid w:val="003F7C3A"/>
    <w:rsid w:val="00400744"/>
    <w:rsid w:val="00400C31"/>
    <w:rsid w:val="004035D5"/>
    <w:rsid w:val="004041DC"/>
    <w:rsid w:val="00404D63"/>
    <w:rsid w:val="00405E3B"/>
    <w:rsid w:val="00406A66"/>
    <w:rsid w:val="00406C82"/>
    <w:rsid w:val="004071E5"/>
    <w:rsid w:val="0040734D"/>
    <w:rsid w:val="004074AB"/>
    <w:rsid w:val="00407B38"/>
    <w:rsid w:val="0041036E"/>
    <w:rsid w:val="0041126A"/>
    <w:rsid w:val="00412A5D"/>
    <w:rsid w:val="00413096"/>
    <w:rsid w:val="0041344F"/>
    <w:rsid w:val="00413DAD"/>
    <w:rsid w:val="00413E9E"/>
    <w:rsid w:val="004143FC"/>
    <w:rsid w:val="00414A8B"/>
    <w:rsid w:val="00414CFC"/>
    <w:rsid w:val="00414D76"/>
    <w:rsid w:val="00414E85"/>
    <w:rsid w:val="004154C1"/>
    <w:rsid w:val="00415DAE"/>
    <w:rsid w:val="004161C9"/>
    <w:rsid w:val="00416FAF"/>
    <w:rsid w:val="00417FBC"/>
    <w:rsid w:val="004209B9"/>
    <w:rsid w:val="00421071"/>
    <w:rsid w:val="004213CE"/>
    <w:rsid w:val="00421F83"/>
    <w:rsid w:val="004223DF"/>
    <w:rsid w:val="00422A68"/>
    <w:rsid w:val="00423437"/>
    <w:rsid w:val="00423D1D"/>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3186"/>
    <w:rsid w:val="00433E00"/>
    <w:rsid w:val="004348BC"/>
    <w:rsid w:val="004348BF"/>
    <w:rsid w:val="004351D5"/>
    <w:rsid w:val="00435BF4"/>
    <w:rsid w:val="00435CC7"/>
    <w:rsid w:val="00435FBE"/>
    <w:rsid w:val="004376F5"/>
    <w:rsid w:val="00437CE5"/>
    <w:rsid w:val="00437F16"/>
    <w:rsid w:val="004410CA"/>
    <w:rsid w:val="004413F4"/>
    <w:rsid w:val="004418F2"/>
    <w:rsid w:val="00441D12"/>
    <w:rsid w:val="00442400"/>
    <w:rsid w:val="00442C2B"/>
    <w:rsid w:val="00444035"/>
    <w:rsid w:val="0044435E"/>
    <w:rsid w:val="00444530"/>
    <w:rsid w:val="00444904"/>
    <w:rsid w:val="00444D80"/>
    <w:rsid w:val="00444F2C"/>
    <w:rsid w:val="004463B0"/>
    <w:rsid w:val="00446870"/>
    <w:rsid w:val="004475A3"/>
    <w:rsid w:val="00450175"/>
    <w:rsid w:val="004507BE"/>
    <w:rsid w:val="004517C8"/>
    <w:rsid w:val="00452261"/>
    <w:rsid w:val="004522B2"/>
    <w:rsid w:val="0045235D"/>
    <w:rsid w:val="00452567"/>
    <w:rsid w:val="0045331B"/>
    <w:rsid w:val="0045390E"/>
    <w:rsid w:val="00453C54"/>
    <w:rsid w:val="0045474F"/>
    <w:rsid w:val="004547B0"/>
    <w:rsid w:val="00454937"/>
    <w:rsid w:val="00454949"/>
    <w:rsid w:val="00454A6C"/>
    <w:rsid w:val="0045545C"/>
    <w:rsid w:val="00455793"/>
    <w:rsid w:val="004558B4"/>
    <w:rsid w:val="00455E86"/>
    <w:rsid w:val="00456E53"/>
    <w:rsid w:val="00456F00"/>
    <w:rsid w:val="00456F61"/>
    <w:rsid w:val="00457080"/>
    <w:rsid w:val="00457A4F"/>
    <w:rsid w:val="00457C8B"/>
    <w:rsid w:val="004602B6"/>
    <w:rsid w:val="004602E9"/>
    <w:rsid w:val="004608D3"/>
    <w:rsid w:val="00461668"/>
    <w:rsid w:val="00461961"/>
    <w:rsid w:val="004630AB"/>
    <w:rsid w:val="00463A16"/>
    <w:rsid w:val="00463AF1"/>
    <w:rsid w:val="004646C3"/>
    <w:rsid w:val="00464C7A"/>
    <w:rsid w:val="00465E8A"/>
    <w:rsid w:val="00466693"/>
    <w:rsid w:val="00466C97"/>
    <w:rsid w:val="004673E1"/>
    <w:rsid w:val="004701D3"/>
    <w:rsid w:val="00470954"/>
    <w:rsid w:val="004709B8"/>
    <w:rsid w:val="00471059"/>
    <w:rsid w:val="004720AF"/>
    <w:rsid w:val="0047237D"/>
    <w:rsid w:val="004724C4"/>
    <w:rsid w:val="00473AE0"/>
    <w:rsid w:val="00473B1A"/>
    <w:rsid w:val="00474346"/>
    <w:rsid w:val="00474956"/>
    <w:rsid w:val="00474D87"/>
    <w:rsid w:val="00475349"/>
    <w:rsid w:val="00475B73"/>
    <w:rsid w:val="004771D3"/>
    <w:rsid w:val="004776D9"/>
    <w:rsid w:val="004779CD"/>
    <w:rsid w:val="00480BFA"/>
    <w:rsid w:val="0048122D"/>
    <w:rsid w:val="0048152B"/>
    <w:rsid w:val="004820E8"/>
    <w:rsid w:val="00482AA0"/>
    <w:rsid w:val="00483752"/>
    <w:rsid w:val="004837A8"/>
    <w:rsid w:val="00483CBD"/>
    <w:rsid w:val="00484197"/>
    <w:rsid w:val="004842A7"/>
    <w:rsid w:val="00484F97"/>
    <w:rsid w:val="00485F31"/>
    <w:rsid w:val="004866B4"/>
    <w:rsid w:val="00486923"/>
    <w:rsid w:val="004900BE"/>
    <w:rsid w:val="00490991"/>
    <w:rsid w:val="00490C33"/>
    <w:rsid w:val="00490E27"/>
    <w:rsid w:val="00491267"/>
    <w:rsid w:val="004913E5"/>
    <w:rsid w:val="004915D5"/>
    <w:rsid w:val="0049199B"/>
    <w:rsid w:val="00491A02"/>
    <w:rsid w:val="00491ADE"/>
    <w:rsid w:val="00491D73"/>
    <w:rsid w:val="00492649"/>
    <w:rsid w:val="004927F0"/>
    <w:rsid w:val="0049307B"/>
    <w:rsid w:val="00493624"/>
    <w:rsid w:val="00494422"/>
    <w:rsid w:val="004945E1"/>
    <w:rsid w:val="00494BFE"/>
    <w:rsid w:val="00494F8B"/>
    <w:rsid w:val="004952B2"/>
    <w:rsid w:val="00495976"/>
    <w:rsid w:val="00496313"/>
    <w:rsid w:val="004969CE"/>
    <w:rsid w:val="0049759D"/>
    <w:rsid w:val="0049776D"/>
    <w:rsid w:val="004A061C"/>
    <w:rsid w:val="004A150D"/>
    <w:rsid w:val="004A1629"/>
    <w:rsid w:val="004A2673"/>
    <w:rsid w:val="004A2CA4"/>
    <w:rsid w:val="004A3809"/>
    <w:rsid w:val="004A3E5D"/>
    <w:rsid w:val="004A3FF5"/>
    <w:rsid w:val="004A4E75"/>
    <w:rsid w:val="004A5363"/>
    <w:rsid w:val="004A53B4"/>
    <w:rsid w:val="004A736A"/>
    <w:rsid w:val="004B13FE"/>
    <w:rsid w:val="004B1FE6"/>
    <w:rsid w:val="004B2409"/>
    <w:rsid w:val="004B296B"/>
    <w:rsid w:val="004B3124"/>
    <w:rsid w:val="004B31D0"/>
    <w:rsid w:val="004B4069"/>
    <w:rsid w:val="004B4D09"/>
    <w:rsid w:val="004B5D95"/>
    <w:rsid w:val="004B7CBD"/>
    <w:rsid w:val="004C002F"/>
    <w:rsid w:val="004C015A"/>
    <w:rsid w:val="004C036D"/>
    <w:rsid w:val="004C066C"/>
    <w:rsid w:val="004C0A9B"/>
    <w:rsid w:val="004C1A60"/>
    <w:rsid w:val="004C31F3"/>
    <w:rsid w:val="004C32EB"/>
    <w:rsid w:val="004C3C3B"/>
    <w:rsid w:val="004C40CC"/>
    <w:rsid w:val="004C40E2"/>
    <w:rsid w:val="004C4EA2"/>
    <w:rsid w:val="004C55A1"/>
    <w:rsid w:val="004C6243"/>
    <w:rsid w:val="004C69F7"/>
    <w:rsid w:val="004C6D16"/>
    <w:rsid w:val="004C7C5D"/>
    <w:rsid w:val="004D10F7"/>
    <w:rsid w:val="004D1D7A"/>
    <w:rsid w:val="004D1DB0"/>
    <w:rsid w:val="004D23F8"/>
    <w:rsid w:val="004D282B"/>
    <w:rsid w:val="004D3459"/>
    <w:rsid w:val="004D4077"/>
    <w:rsid w:val="004D4207"/>
    <w:rsid w:val="004D4B1A"/>
    <w:rsid w:val="004D51FE"/>
    <w:rsid w:val="004D581D"/>
    <w:rsid w:val="004D5ABB"/>
    <w:rsid w:val="004D5CC2"/>
    <w:rsid w:val="004D6300"/>
    <w:rsid w:val="004D6366"/>
    <w:rsid w:val="004D6787"/>
    <w:rsid w:val="004D6A49"/>
    <w:rsid w:val="004D76B4"/>
    <w:rsid w:val="004D7C2B"/>
    <w:rsid w:val="004E0261"/>
    <w:rsid w:val="004E0FBE"/>
    <w:rsid w:val="004E0FF1"/>
    <w:rsid w:val="004E1FCD"/>
    <w:rsid w:val="004E2306"/>
    <w:rsid w:val="004E2BDF"/>
    <w:rsid w:val="004E3753"/>
    <w:rsid w:val="004E4320"/>
    <w:rsid w:val="004E451E"/>
    <w:rsid w:val="004E4845"/>
    <w:rsid w:val="004E5851"/>
    <w:rsid w:val="004E5C29"/>
    <w:rsid w:val="004E6072"/>
    <w:rsid w:val="004E6648"/>
    <w:rsid w:val="004E6C49"/>
    <w:rsid w:val="004E7364"/>
    <w:rsid w:val="004E7A5B"/>
    <w:rsid w:val="004E7B7C"/>
    <w:rsid w:val="004E7CFE"/>
    <w:rsid w:val="004F0889"/>
    <w:rsid w:val="004F0B10"/>
    <w:rsid w:val="004F1133"/>
    <w:rsid w:val="004F1529"/>
    <w:rsid w:val="004F1797"/>
    <w:rsid w:val="004F1BD0"/>
    <w:rsid w:val="004F20C9"/>
    <w:rsid w:val="004F25F4"/>
    <w:rsid w:val="004F3085"/>
    <w:rsid w:val="004F45ED"/>
    <w:rsid w:val="004F592B"/>
    <w:rsid w:val="004F6326"/>
    <w:rsid w:val="004F6759"/>
    <w:rsid w:val="004F7427"/>
    <w:rsid w:val="004F753A"/>
    <w:rsid w:val="004F7E8E"/>
    <w:rsid w:val="00502B94"/>
    <w:rsid w:val="005030D4"/>
    <w:rsid w:val="00503AE2"/>
    <w:rsid w:val="00503D93"/>
    <w:rsid w:val="005045CA"/>
    <w:rsid w:val="00505155"/>
    <w:rsid w:val="00506768"/>
    <w:rsid w:val="005067E9"/>
    <w:rsid w:val="00506F90"/>
    <w:rsid w:val="00507252"/>
    <w:rsid w:val="005076E8"/>
    <w:rsid w:val="005079D8"/>
    <w:rsid w:val="0051003E"/>
    <w:rsid w:val="005101F5"/>
    <w:rsid w:val="005106B2"/>
    <w:rsid w:val="00511013"/>
    <w:rsid w:val="00511417"/>
    <w:rsid w:val="00512580"/>
    <w:rsid w:val="005135F6"/>
    <w:rsid w:val="0051398C"/>
    <w:rsid w:val="00513C97"/>
    <w:rsid w:val="00514AA4"/>
    <w:rsid w:val="00515849"/>
    <w:rsid w:val="00515A7F"/>
    <w:rsid w:val="00515AE4"/>
    <w:rsid w:val="005160CF"/>
    <w:rsid w:val="0051645C"/>
    <w:rsid w:val="00517F00"/>
    <w:rsid w:val="00517FD2"/>
    <w:rsid w:val="00520B5F"/>
    <w:rsid w:val="00520D79"/>
    <w:rsid w:val="00521341"/>
    <w:rsid w:val="00521650"/>
    <w:rsid w:val="005218CE"/>
    <w:rsid w:val="005220D2"/>
    <w:rsid w:val="00522118"/>
    <w:rsid w:val="00522400"/>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58B"/>
    <w:rsid w:val="005308F8"/>
    <w:rsid w:val="005317D0"/>
    <w:rsid w:val="00531A76"/>
    <w:rsid w:val="0053237C"/>
    <w:rsid w:val="00533770"/>
    <w:rsid w:val="005337A7"/>
    <w:rsid w:val="00533C6B"/>
    <w:rsid w:val="005342F5"/>
    <w:rsid w:val="0053546D"/>
    <w:rsid w:val="00535AC2"/>
    <w:rsid w:val="00536B5C"/>
    <w:rsid w:val="00537131"/>
    <w:rsid w:val="00537A86"/>
    <w:rsid w:val="00537D44"/>
    <w:rsid w:val="005402E2"/>
    <w:rsid w:val="0054083E"/>
    <w:rsid w:val="00540C91"/>
    <w:rsid w:val="00540EDF"/>
    <w:rsid w:val="00542408"/>
    <w:rsid w:val="0054288C"/>
    <w:rsid w:val="00543212"/>
    <w:rsid w:val="0054367B"/>
    <w:rsid w:val="00543809"/>
    <w:rsid w:val="00543C53"/>
    <w:rsid w:val="00544E21"/>
    <w:rsid w:val="00544F2D"/>
    <w:rsid w:val="00545EC5"/>
    <w:rsid w:val="005471BF"/>
    <w:rsid w:val="00550DDE"/>
    <w:rsid w:val="00550E03"/>
    <w:rsid w:val="00551190"/>
    <w:rsid w:val="00551B76"/>
    <w:rsid w:val="00552D8C"/>
    <w:rsid w:val="00552ED1"/>
    <w:rsid w:val="00553B8A"/>
    <w:rsid w:val="0055477E"/>
    <w:rsid w:val="00554C08"/>
    <w:rsid w:val="0055594B"/>
    <w:rsid w:val="00555AAD"/>
    <w:rsid w:val="005561B1"/>
    <w:rsid w:val="00556E77"/>
    <w:rsid w:val="00556F68"/>
    <w:rsid w:val="00556FD9"/>
    <w:rsid w:val="005579D8"/>
    <w:rsid w:val="00557B1A"/>
    <w:rsid w:val="0056088B"/>
    <w:rsid w:val="0056110C"/>
    <w:rsid w:val="005611BD"/>
    <w:rsid w:val="0056138E"/>
    <w:rsid w:val="0056254F"/>
    <w:rsid w:val="005640DE"/>
    <w:rsid w:val="0056487E"/>
    <w:rsid w:val="00564A33"/>
    <w:rsid w:val="00565CBB"/>
    <w:rsid w:val="00566422"/>
    <w:rsid w:val="00566D1B"/>
    <w:rsid w:val="00566D6D"/>
    <w:rsid w:val="00567402"/>
    <w:rsid w:val="00567BA3"/>
    <w:rsid w:val="005704F4"/>
    <w:rsid w:val="005712F8"/>
    <w:rsid w:val="0057209C"/>
    <w:rsid w:val="005721B8"/>
    <w:rsid w:val="005726A3"/>
    <w:rsid w:val="00572AA3"/>
    <w:rsid w:val="005736E0"/>
    <w:rsid w:val="00574007"/>
    <w:rsid w:val="0057465B"/>
    <w:rsid w:val="00575674"/>
    <w:rsid w:val="005766EC"/>
    <w:rsid w:val="005767D9"/>
    <w:rsid w:val="00577146"/>
    <w:rsid w:val="005773A0"/>
    <w:rsid w:val="005800F8"/>
    <w:rsid w:val="005801AA"/>
    <w:rsid w:val="00580A07"/>
    <w:rsid w:val="0058156A"/>
    <w:rsid w:val="00581E0B"/>
    <w:rsid w:val="00582002"/>
    <w:rsid w:val="00583C58"/>
    <w:rsid w:val="00584050"/>
    <w:rsid w:val="00584CF3"/>
    <w:rsid w:val="0058501F"/>
    <w:rsid w:val="00585525"/>
    <w:rsid w:val="00585538"/>
    <w:rsid w:val="0058570E"/>
    <w:rsid w:val="00585BC3"/>
    <w:rsid w:val="005860CF"/>
    <w:rsid w:val="005861E2"/>
    <w:rsid w:val="00586D72"/>
    <w:rsid w:val="00587D29"/>
    <w:rsid w:val="00590E36"/>
    <w:rsid w:val="00590F71"/>
    <w:rsid w:val="00592518"/>
    <w:rsid w:val="00592632"/>
    <w:rsid w:val="00592F5E"/>
    <w:rsid w:val="005933B5"/>
    <w:rsid w:val="00593540"/>
    <w:rsid w:val="00593DCE"/>
    <w:rsid w:val="00594A39"/>
    <w:rsid w:val="00595F55"/>
    <w:rsid w:val="00596DF4"/>
    <w:rsid w:val="00597515"/>
    <w:rsid w:val="00597ED0"/>
    <w:rsid w:val="005A004D"/>
    <w:rsid w:val="005A0825"/>
    <w:rsid w:val="005A12E0"/>
    <w:rsid w:val="005A17B8"/>
    <w:rsid w:val="005A1C35"/>
    <w:rsid w:val="005A239F"/>
    <w:rsid w:val="005A27F0"/>
    <w:rsid w:val="005A34F5"/>
    <w:rsid w:val="005A3C75"/>
    <w:rsid w:val="005A40DD"/>
    <w:rsid w:val="005A452B"/>
    <w:rsid w:val="005A606D"/>
    <w:rsid w:val="005A6F0C"/>
    <w:rsid w:val="005A719F"/>
    <w:rsid w:val="005A77B0"/>
    <w:rsid w:val="005A7F14"/>
    <w:rsid w:val="005B0534"/>
    <w:rsid w:val="005B0739"/>
    <w:rsid w:val="005B18D8"/>
    <w:rsid w:val="005B1E1C"/>
    <w:rsid w:val="005B2853"/>
    <w:rsid w:val="005B2A0E"/>
    <w:rsid w:val="005B32B6"/>
    <w:rsid w:val="005B3E37"/>
    <w:rsid w:val="005B3EFD"/>
    <w:rsid w:val="005B5E0C"/>
    <w:rsid w:val="005B64CC"/>
    <w:rsid w:val="005B654D"/>
    <w:rsid w:val="005B66AB"/>
    <w:rsid w:val="005B6BC6"/>
    <w:rsid w:val="005B6C5A"/>
    <w:rsid w:val="005B77F0"/>
    <w:rsid w:val="005B787B"/>
    <w:rsid w:val="005B7EC5"/>
    <w:rsid w:val="005C10C3"/>
    <w:rsid w:val="005C14E3"/>
    <w:rsid w:val="005C16DB"/>
    <w:rsid w:val="005C176B"/>
    <w:rsid w:val="005C1F21"/>
    <w:rsid w:val="005C3B25"/>
    <w:rsid w:val="005C41EA"/>
    <w:rsid w:val="005C44C7"/>
    <w:rsid w:val="005C5858"/>
    <w:rsid w:val="005C5ACE"/>
    <w:rsid w:val="005C6715"/>
    <w:rsid w:val="005C68E9"/>
    <w:rsid w:val="005C6BF8"/>
    <w:rsid w:val="005C6C10"/>
    <w:rsid w:val="005C6F4B"/>
    <w:rsid w:val="005C7950"/>
    <w:rsid w:val="005C7953"/>
    <w:rsid w:val="005C7BCD"/>
    <w:rsid w:val="005D0D1A"/>
    <w:rsid w:val="005D0F2E"/>
    <w:rsid w:val="005D13A0"/>
    <w:rsid w:val="005D26B8"/>
    <w:rsid w:val="005D3067"/>
    <w:rsid w:val="005D3F99"/>
    <w:rsid w:val="005D50F4"/>
    <w:rsid w:val="005D588C"/>
    <w:rsid w:val="005D64D0"/>
    <w:rsid w:val="005D65C0"/>
    <w:rsid w:val="005D6C41"/>
    <w:rsid w:val="005D6D0D"/>
    <w:rsid w:val="005D6DBE"/>
    <w:rsid w:val="005D772C"/>
    <w:rsid w:val="005E0719"/>
    <w:rsid w:val="005E146D"/>
    <w:rsid w:val="005E2A6F"/>
    <w:rsid w:val="005E2FB4"/>
    <w:rsid w:val="005E555E"/>
    <w:rsid w:val="005E6E34"/>
    <w:rsid w:val="005E7267"/>
    <w:rsid w:val="005E7759"/>
    <w:rsid w:val="005E78BC"/>
    <w:rsid w:val="005F044F"/>
    <w:rsid w:val="005F0905"/>
    <w:rsid w:val="005F0F5F"/>
    <w:rsid w:val="005F2D82"/>
    <w:rsid w:val="005F2F80"/>
    <w:rsid w:val="005F4664"/>
    <w:rsid w:val="005F4CDA"/>
    <w:rsid w:val="005F5147"/>
    <w:rsid w:val="005F53C3"/>
    <w:rsid w:val="005F55FC"/>
    <w:rsid w:val="005F5EFB"/>
    <w:rsid w:val="005F60E5"/>
    <w:rsid w:val="005F6664"/>
    <w:rsid w:val="005F66E7"/>
    <w:rsid w:val="005F6A53"/>
    <w:rsid w:val="005F6EA9"/>
    <w:rsid w:val="005F744A"/>
    <w:rsid w:val="005F756D"/>
    <w:rsid w:val="005F7DCF"/>
    <w:rsid w:val="006006BC"/>
    <w:rsid w:val="0060085C"/>
    <w:rsid w:val="00600E6D"/>
    <w:rsid w:val="0060145B"/>
    <w:rsid w:val="006017D6"/>
    <w:rsid w:val="0060261A"/>
    <w:rsid w:val="00602B7A"/>
    <w:rsid w:val="006032E4"/>
    <w:rsid w:val="00603932"/>
    <w:rsid w:val="00603BC9"/>
    <w:rsid w:val="00604138"/>
    <w:rsid w:val="00604377"/>
    <w:rsid w:val="00604BE2"/>
    <w:rsid w:val="006054AD"/>
    <w:rsid w:val="00605D44"/>
    <w:rsid w:val="006064E4"/>
    <w:rsid w:val="006066BB"/>
    <w:rsid w:val="00606B38"/>
    <w:rsid w:val="00606EA2"/>
    <w:rsid w:val="006070F7"/>
    <w:rsid w:val="006075E7"/>
    <w:rsid w:val="00610C1F"/>
    <w:rsid w:val="006112D0"/>
    <w:rsid w:val="006122D7"/>
    <w:rsid w:val="006123CD"/>
    <w:rsid w:val="00612E37"/>
    <w:rsid w:val="0061335D"/>
    <w:rsid w:val="006135BF"/>
    <w:rsid w:val="00613F50"/>
    <w:rsid w:val="00614076"/>
    <w:rsid w:val="00614D4E"/>
    <w:rsid w:val="006157AC"/>
    <w:rsid w:val="00615CC0"/>
    <w:rsid w:val="00615CF4"/>
    <w:rsid w:val="00616149"/>
    <w:rsid w:val="006179A5"/>
    <w:rsid w:val="006201F3"/>
    <w:rsid w:val="00620A2B"/>
    <w:rsid w:val="00620B76"/>
    <w:rsid w:val="00620EA7"/>
    <w:rsid w:val="006224BC"/>
    <w:rsid w:val="006227F1"/>
    <w:rsid w:val="006234BC"/>
    <w:rsid w:val="00623670"/>
    <w:rsid w:val="00624D92"/>
    <w:rsid w:val="00624E2A"/>
    <w:rsid w:val="006256B8"/>
    <w:rsid w:val="00625ECE"/>
    <w:rsid w:val="00626712"/>
    <w:rsid w:val="00630372"/>
    <w:rsid w:val="00630D32"/>
    <w:rsid w:val="0063104F"/>
    <w:rsid w:val="00631DD1"/>
    <w:rsid w:val="00632D00"/>
    <w:rsid w:val="00633361"/>
    <w:rsid w:val="00633A50"/>
    <w:rsid w:val="00633C1C"/>
    <w:rsid w:val="00633FE5"/>
    <w:rsid w:val="0063479F"/>
    <w:rsid w:val="00634E93"/>
    <w:rsid w:val="00635602"/>
    <w:rsid w:val="00635BA7"/>
    <w:rsid w:val="00636495"/>
    <w:rsid w:val="006366F0"/>
    <w:rsid w:val="006374BD"/>
    <w:rsid w:val="00637F9A"/>
    <w:rsid w:val="00640177"/>
    <w:rsid w:val="00641C6F"/>
    <w:rsid w:val="00641CA2"/>
    <w:rsid w:val="00641FB1"/>
    <w:rsid w:val="00642285"/>
    <w:rsid w:val="00643826"/>
    <w:rsid w:val="00643A26"/>
    <w:rsid w:val="00643A31"/>
    <w:rsid w:val="006441DD"/>
    <w:rsid w:val="00644FD3"/>
    <w:rsid w:val="00645631"/>
    <w:rsid w:val="00650280"/>
    <w:rsid w:val="00650A2C"/>
    <w:rsid w:val="00650D51"/>
    <w:rsid w:val="00650D8D"/>
    <w:rsid w:val="00651354"/>
    <w:rsid w:val="00651696"/>
    <w:rsid w:val="00651C67"/>
    <w:rsid w:val="006524B0"/>
    <w:rsid w:val="006533DC"/>
    <w:rsid w:val="00653561"/>
    <w:rsid w:val="00653578"/>
    <w:rsid w:val="006538DD"/>
    <w:rsid w:val="006539E6"/>
    <w:rsid w:val="00653DB6"/>
    <w:rsid w:val="00654111"/>
    <w:rsid w:val="00654640"/>
    <w:rsid w:val="0065498F"/>
    <w:rsid w:val="00654D45"/>
    <w:rsid w:val="0065508A"/>
    <w:rsid w:val="006569D4"/>
    <w:rsid w:val="006573F8"/>
    <w:rsid w:val="00657425"/>
    <w:rsid w:val="006609EC"/>
    <w:rsid w:val="00660B3B"/>
    <w:rsid w:val="00660BC0"/>
    <w:rsid w:val="006611C8"/>
    <w:rsid w:val="006624A8"/>
    <w:rsid w:val="006635E6"/>
    <w:rsid w:val="00663BE1"/>
    <w:rsid w:val="00663C11"/>
    <w:rsid w:val="00663CA8"/>
    <w:rsid w:val="006651EE"/>
    <w:rsid w:val="00665898"/>
    <w:rsid w:val="00665957"/>
    <w:rsid w:val="006668C2"/>
    <w:rsid w:val="00666946"/>
    <w:rsid w:val="006670D3"/>
    <w:rsid w:val="00670428"/>
    <w:rsid w:val="006709B2"/>
    <w:rsid w:val="00670B50"/>
    <w:rsid w:val="006715E2"/>
    <w:rsid w:val="00671E25"/>
    <w:rsid w:val="00672002"/>
    <w:rsid w:val="00672322"/>
    <w:rsid w:val="006734B8"/>
    <w:rsid w:val="00673501"/>
    <w:rsid w:val="00674026"/>
    <w:rsid w:val="00675144"/>
    <w:rsid w:val="00676749"/>
    <w:rsid w:val="00676A9A"/>
    <w:rsid w:val="00677B0F"/>
    <w:rsid w:val="00680DFF"/>
    <w:rsid w:val="006811BB"/>
    <w:rsid w:val="00681465"/>
    <w:rsid w:val="0068149D"/>
    <w:rsid w:val="00681DE5"/>
    <w:rsid w:val="00681FF2"/>
    <w:rsid w:val="00683092"/>
    <w:rsid w:val="0068312C"/>
    <w:rsid w:val="00683272"/>
    <w:rsid w:val="0068333D"/>
    <w:rsid w:val="0068347F"/>
    <w:rsid w:val="006834AE"/>
    <w:rsid w:val="006834B8"/>
    <w:rsid w:val="006843CB"/>
    <w:rsid w:val="00684F60"/>
    <w:rsid w:val="00685F16"/>
    <w:rsid w:val="006866BB"/>
    <w:rsid w:val="0068686B"/>
    <w:rsid w:val="006873B6"/>
    <w:rsid w:val="0069050E"/>
    <w:rsid w:val="0069117F"/>
    <w:rsid w:val="006920E6"/>
    <w:rsid w:val="006926B1"/>
    <w:rsid w:val="00692B83"/>
    <w:rsid w:val="00693ED3"/>
    <w:rsid w:val="00694F03"/>
    <w:rsid w:val="00694F8C"/>
    <w:rsid w:val="0069501D"/>
    <w:rsid w:val="006957AD"/>
    <w:rsid w:val="006960F5"/>
    <w:rsid w:val="00696A75"/>
    <w:rsid w:val="00696C45"/>
    <w:rsid w:val="00696E31"/>
    <w:rsid w:val="0069712C"/>
    <w:rsid w:val="00697704"/>
    <w:rsid w:val="00697980"/>
    <w:rsid w:val="00697A12"/>
    <w:rsid w:val="00697E9B"/>
    <w:rsid w:val="006A049C"/>
    <w:rsid w:val="006A0558"/>
    <w:rsid w:val="006A0845"/>
    <w:rsid w:val="006A1116"/>
    <w:rsid w:val="006A19ED"/>
    <w:rsid w:val="006A1E3B"/>
    <w:rsid w:val="006A2CA1"/>
    <w:rsid w:val="006A2FDF"/>
    <w:rsid w:val="006A3375"/>
    <w:rsid w:val="006A3964"/>
    <w:rsid w:val="006A444D"/>
    <w:rsid w:val="006A47AA"/>
    <w:rsid w:val="006A4A44"/>
    <w:rsid w:val="006A4B54"/>
    <w:rsid w:val="006A597F"/>
    <w:rsid w:val="006A6319"/>
    <w:rsid w:val="006A655C"/>
    <w:rsid w:val="006A6560"/>
    <w:rsid w:val="006A66EC"/>
    <w:rsid w:val="006A6956"/>
    <w:rsid w:val="006A6B5E"/>
    <w:rsid w:val="006A7321"/>
    <w:rsid w:val="006A7784"/>
    <w:rsid w:val="006A7994"/>
    <w:rsid w:val="006A7CC3"/>
    <w:rsid w:val="006B063D"/>
    <w:rsid w:val="006B0B90"/>
    <w:rsid w:val="006B0C14"/>
    <w:rsid w:val="006B1695"/>
    <w:rsid w:val="006B2B1E"/>
    <w:rsid w:val="006B2BD9"/>
    <w:rsid w:val="006B3234"/>
    <w:rsid w:val="006B40AA"/>
    <w:rsid w:val="006B417E"/>
    <w:rsid w:val="006B4A0C"/>
    <w:rsid w:val="006B4A53"/>
    <w:rsid w:val="006B51ED"/>
    <w:rsid w:val="006B5532"/>
    <w:rsid w:val="006B5EF3"/>
    <w:rsid w:val="006B6589"/>
    <w:rsid w:val="006B6C86"/>
    <w:rsid w:val="006C00B3"/>
    <w:rsid w:val="006C037C"/>
    <w:rsid w:val="006C0A56"/>
    <w:rsid w:val="006C0E04"/>
    <w:rsid w:val="006C0F64"/>
    <w:rsid w:val="006C142E"/>
    <w:rsid w:val="006C1F22"/>
    <w:rsid w:val="006C29CE"/>
    <w:rsid w:val="006C2FFD"/>
    <w:rsid w:val="006C3100"/>
    <w:rsid w:val="006C3673"/>
    <w:rsid w:val="006C387D"/>
    <w:rsid w:val="006C3D77"/>
    <w:rsid w:val="006C400E"/>
    <w:rsid w:val="006C65E2"/>
    <w:rsid w:val="006C703C"/>
    <w:rsid w:val="006C7F83"/>
    <w:rsid w:val="006D1C39"/>
    <w:rsid w:val="006D1E35"/>
    <w:rsid w:val="006D2321"/>
    <w:rsid w:val="006D2491"/>
    <w:rsid w:val="006D2777"/>
    <w:rsid w:val="006D2B86"/>
    <w:rsid w:val="006D335B"/>
    <w:rsid w:val="006D3F39"/>
    <w:rsid w:val="006D42CD"/>
    <w:rsid w:val="006D452D"/>
    <w:rsid w:val="006D4781"/>
    <w:rsid w:val="006D5711"/>
    <w:rsid w:val="006D6782"/>
    <w:rsid w:val="006D6ADD"/>
    <w:rsid w:val="006D7963"/>
    <w:rsid w:val="006D79DA"/>
    <w:rsid w:val="006E01F2"/>
    <w:rsid w:val="006E0951"/>
    <w:rsid w:val="006E151D"/>
    <w:rsid w:val="006E19CD"/>
    <w:rsid w:val="006E328A"/>
    <w:rsid w:val="006E3530"/>
    <w:rsid w:val="006E411F"/>
    <w:rsid w:val="006E4CD8"/>
    <w:rsid w:val="006E58AB"/>
    <w:rsid w:val="006E59AF"/>
    <w:rsid w:val="006E6CDE"/>
    <w:rsid w:val="006E72A9"/>
    <w:rsid w:val="006E7FE2"/>
    <w:rsid w:val="006F0287"/>
    <w:rsid w:val="006F11AA"/>
    <w:rsid w:val="006F1DFC"/>
    <w:rsid w:val="006F1E59"/>
    <w:rsid w:val="006F26DD"/>
    <w:rsid w:val="006F3443"/>
    <w:rsid w:val="006F3E94"/>
    <w:rsid w:val="006F3F68"/>
    <w:rsid w:val="006F42A6"/>
    <w:rsid w:val="006F54ED"/>
    <w:rsid w:val="006F5E0B"/>
    <w:rsid w:val="006F69BE"/>
    <w:rsid w:val="006F7098"/>
    <w:rsid w:val="006F70A0"/>
    <w:rsid w:val="006F7382"/>
    <w:rsid w:val="006F79BF"/>
    <w:rsid w:val="006F7C70"/>
    <w:rsid w:val="007010F1"/>
    <w:rsid w:val="00701174"/>
    <w:rsid w:val="00701A1E"/>
    <w:rsid w:val="007022B6"/>
    <w:rsid w:val="00702BBF"/>
    <w:rsid w:val="00702EF2"/>
    <w:rsid w:val="00702F01"/>
    <w:rsid w:val="00703A4A"/>
    <w:rsid w:val="00704CBB"/>
    <w:rsid w:val="00704FAF"/>
    <w:rsid w:val="00705211"/>
    <w:rsid w:val="00706AA0"/>
    <w:rsid w:val="00706BAA"/>
    <w:rsid w:val="0071023B"/>
    <w:rsid w:val="00710512"/>
    <w:rsid w:val="00711060"/>
    <w:rsid w:val="007118B9"/>
    <w:rsid w:val="0071266C"/>
    <w:rsid w:val="0071288C"/>
    <w:rsid w:val="00713D36"/>
    <w:rsid w:val="00715965"/>
    <w:rsid w:val="007159A6"/>
    <w:rsid w:val="0071761A"/>
    <w:rsid w:val="00717988"/>
    <w:rsid w:val="007203FB"/>
    <w:rsid w:val="00721024"/>
    <w:rsid w:val="0072150D"/>
    <w:rsid w:val="00722C37"/>
    <w:rsid w:val="00723E3D"/>
    <w:rsid w:val="00724A52"/>
    <w:rsid w:val="00725667"/>
    <w:rsid w:val="00726066"/>
    <w:rsid w:val="00726807"/>
    <w:rsid w:val="007271E1"/>
    <w:rsid w:val="007302DA"/>
    <w:rsid w:val="00730A00"/>
    <w:rsid w:val="00730CDA"/>
    <w:rsid w:val="00731AF9"/>
    <w:rsid w:val="00731DA9"/>
    <w:rsid w:val="00731FA7"/>
    <w:rsid w:val="007339AE"/>
    <w:rsid w:val="00733B12"/>
    <w:rsid w:val="007343A6"/>
    <w:rsid w:val="00734424"/>
    <w:rsid w:val="00734B6D"/>
    <w:rsid w:val="00734DD2"/>
    <w:rsid w:val="00735A01"/>
    <w:rsid w:val="0073626D"/>
    <w:rsid w:val="00736445"/>
    <w:rsid w:val="00736884"/>
    <w:rsid w:val="00736A84"/>
    <w:rsid w:val="007373F0"/>
    <w:rsid w:val="00737CB1"/>
    <w:rsid w:val="007407AF"/>
    <w:rsid w:val="0074192E"/>
    <w:rsid w:val="00741A05"/>
    <w:rsid w:val="00741F43"/>
    <w:rsid w:val="00742095"/>
    <w:rsid w:val="00742462"/>
    <w:rsid w:val="00742B3F"/>
    <w:rsid w:val="00742FC5"/>
    <w:rsid w:val="00744372"/>
    <w:rsid w:val="007452F4"/>
    <w:rsid w:val="007468C4"/>
    <w:rsid w:val="00746B1D"/>
    <w:rsid w:val="007470BB"/>
    <w:rsid w:val="00747816"/>
    <w:rsid w:val="00750177"/>
    <w:rsid w:val="0075019F"/>
    <w:rsid w:val="0075074E"/>
    <w:rsid w:val="00750D81"/>
    <w:rsid w:val="00752108"/>
    <w:rsid w:val="007521BD"/>
    <w:rsid w:val="007521DA"/>
    <w:rsid w:val="007526A1"/>
    <w:rsid w:val="00752AE2"/>
    <w:rsid w:val="00752F2B"/>
    <w:rsid w:val="0075349E"/>
    <w:rsid w:val="007536AE"/>
    <w:rsid w:val="007536C1"/>
    <w:rsid w:val="0075377C"/>
    <w:rsid w:val="00753971"/>
    <w:rsid w:val="00753C02"/>
    <w:rsid w:val="00753E22"/>
    <w:rsid w:val="0075512B"/>
    <w:rsid w:val="00755381"/>
    <w:rsid w:val="0075587A"/>
    <w:rsid w:val="00755D9F"/>
    <w:rsid w:val="00756513"/>
    <w:rsid w:val="00756EFE"/>
    <w:rsid w:val="0076017C"/>
    <w:rsid w:val="00761EE6"/>
    <w:rsid w:val="00762365"/>
    <w:rsid w:val="00762957"/>
    <w:rsid w:val="0076312F"/>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67AE5"/>
    <w:rsid w:val="007700D9"/>
    <w:rsid w:val="007702BB"/>
    <w:rsid w:val="00770A12"/>
    <w:rsid w:val="00770B1A"/>
    <w:rsid w:val="00770CEA"/>
    <w:rsid w:val="0077130D"/>
    <w:rsid w:val="007727B5"/>
    <w:rsid w:val="007734CD"/>
    <w:rsid w:val="00773773"/>
    <w:rsid w:val="00774593"/>
    <w:rsid w:val="00775395"/>
    <w:rsid w:val="00776269"/>
    <w:rsid w:val="00776B70"/>
    <w:rsid w:val="00776CF8"/>
    <w:rsid w:val="00776D50"/>
    <w:rsid w:val="007774F6"/>
    <w:rsid w:val="00777C3C"/>
    <w:rsid w:val="00780DC4"/>
    <w:rsid w:val="00780E00"/>
    <w:rsid w:val="0078109D"/>
    <w:rsid w:val="007818F8"/>
    <w:rsid w:val="007828DD"/>
    <w:rsid w:val="00782E4E"/>
    <w:rsid w:val="00783086"/>
    <w:rsid w:val="0078368A"/>
    <w:rsid w:val="00783AC2"/>
    <w:rsid w:val="00784463"/>
    <w:rsid w:val="00784790"/>
    <w:rsid w:val="00785E7D"/>
    <w:rsid w:val="007878D3"/>
    <w:rsid w:val="0079036A"/>
    <w:rsid w:val="0079038F"/>
    <w:rsid w:val="00790A12"/>
    <w:rsid w:val="00790B19"/>
    <w:rsid w:val="00790BE7"/>
    <w:rsid w:val="00790F90"/>
    <w:rsid w:val="0079298F"/>
    <w:rsid w:val="00793270"/>
    <w:rsid w:val="007939DA"/>
    <w:rsid w:val="00793F2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E62"/>
    <w:rsid w:val="007C3671"/>
    <w:rsid w:val="007C3FCB"/>
    <w:rsid w:val="007C44A0"/>
    <w:rsid w:val="007C49F6"/>
    <w:rsid w:val="007C6284"/>
    <w:rsid w:val="007C6608"/>
    <w:rsid w:val="007C785C"/>
    <w:rsid w:val="007D01D7"/>
    <w:rsid w:val="007D0B67"/>
    <w:rsid w:val="007D136E"/>
    <w:rsid w:val="007D1462"/>
    <w:rsid w:val="007D1C1E"/>
    <w:rsid w:val="007D357A"/>
    <w:rsid w:val="007D4739"/>
    <w:rsid w:val="007D49DA"/>
    <w:rsid w:val="007D4BA0"/>
    <w:rsid w:val="007D501C"/>
    <w:rsid w:val="007D63C3"/>
    <w:rsid w:val="007D640D"/>
    <w:rsid w:val="007D66F3"/>
    <w:rsid w:val="007D69A5"/>
    <w:rsid w:val="007D712C"/>
    <w:rsid w:val="007D7BCA"/>
    <w:rsid w:val="007E0290"/>
    <w:rsid w:val="007E0EEC"/>
    <w:rsid w:val="007E16C8"/>
    <w:rsid w:val="007E1A5B"/>
    <w:rsid w:val="007E22BF"/>
    <w:rsid w:val="007E24C9"/>
    <w:rsid w:val="007E3A95"/>
    <w:rsid w:val="007E3BCD"/>
    <w:rsid w:val="007E3FB4"/>
    <w:rsid w:val="007E4021"/>
    <w:rsid w:val="007E4C21"/>
    <w:rsid w:val="007E745E"/>
    <w:rsid w:val="007E746D"/>
    <w:rsid w:val="007F0256"/>
    <w:rsid w:val="007F0604"/>
    <w:rsid w:val="007F0DC3"/>
    <w:rsid w:val="007F15A7"/>
    <w:rsid w:val="007F1E3A"/>
    <w:rsid w:val="007F1EED"/>
    <w:rsid w:val="007F2780"/>
    <w:rsid w:val="007F304B"/>
    <w:rsid w:val="007F39CE"/>
    <w:rsid w:val="007F3ACC"/>
    <w:rsid w:val="007F3DC9"/>
    <w:rsid w:val="007F4B39"/>
    <w:rsid w:val="007F5E32"/>
    <w:rsid w:val="007F6705"/>
    <w:rsid w:val="007F6E98"/>
    <w:rsid w:val="007F70AB"/>
    <w:rsid w:val="007F7296"/>
    <w:rsid w:val="007F7AE2"/>
    <w:rsid w:val="00800A63"/>
    <w:rsid w:val="00800D8A"/>
    <w:rsid w:val="0080147F"/>
    <w:rsid w:val="00801582"/>
    <w:rsid w:val="00801939"/>
    <w:rsid w:val="0080243C"/>
    <w:rsid w:val="008024B9"/>
    <w:rsid w:val="00803CF1"/>
    <w:rsid w:val="00804011"/>
    <w:rsid w:val="0080432C"/>
    <w:rsid w:val="00804440"/>
    <w:rsid w:val="00805EB6"/>
    <w:rsid w:val="008062B3"/>
    <w:rsid w:val="00806636"/>
    <w:rsid w:val="00807393"/>
    <w:rsid w:val="0080782E"/>
    <w:rsid w:val="00810E18"/>
    <w:rsid w:val="0081101D"/>
    <w:rsid w:val="00811690"/>
    <w:rsid w:val="00811752"/>
    <w:rsid w:val="008117D5"/>
    <w:rsid w:val="00811BF2"/>
    <w:rsid w:val="008126ED"/>
    <w:rsid w:val="00813254"/>
    <w:rsid w:val="0081335D"/>
    <w:rsid w:val="00813ED0"/>
    <w:rsid w:val="008143CB"/>
    <w:rsid w:val="0081485B"/>
    <w:rsid w:val="008149BE"/>
    <w:rsid w:val="00814A69"/>
    <w:rsid w:val="008153AE"/>
    <w:rsid w:val="00816B9F"/>
    <w:rsid w:val="00821622"/>
    <w:rsid w:val="008217E8"/>
    <w:rsid w:val="00821B30"/>
    <w:rsid w:val="0082203E"/>
    <w:rsid w:val="008223F1"/>
    <w:rsid w:val="0082252D"/>
    <w:rsid w:val="00823DCC"/>
    <w:rsid w:val="008264F1"/>
    <w:rsid w:val="00827242"/>
    <w:rsid w:val="00827941"/>
    <w:rsid w:val="00827D39"/>
    <w:rsid w:val="00827DF7"/>
    <w:rsid w:val="008306D9"/>
    <w:rsid w:val="0083072B"/>
    <w:rsid w:val="00830B42"/>
    <w:rsid w:val="00830CE7"/>
    <w:rsid w:val="00831C33"/>
    <w:rsid w:val="00831CCB"/>
    <w:rsid w:val="00831CF6"/>
    <w:rsid w:val="0083260C"/>
    <w:rsid w:val="008330ED"/>
    <w:rsid w:val="00833705"/>
    <w:rsid w:val="00834883"/>
    <w:rsid w:val="00834A62"/>
    <w:rsid w:val="00835754"/>
    <w:rsid w:val="00836066"/>
    <w:rsid w:val="00836757"/>
    <w:rsid w:val="00840019"/>
    <w:rsid w:val="00840ACA"/>
    <w:rsid w:val="008416C7"/>
    <w:rsid w:val="00841E16"/>
    <w:rsid w:val="008423F5"/>
    <w:rsid w:val="00842C5F"/>
    <w:rsid w:val="008430F3"/>
    <w:rsid w:val="0084315C"/>
    <w:rsid w:val="0084352A"/>
    <w:rsid w:val="0084357F"/>
    <w:rsid w:val="008436A1"/>
    <w:rsid w:val="008438FF"/>
    <w:rsid w:val="0084408F"/>
    <w:rsid w:val="00844251"/>
    <w:rsid w:val="00844578"/>
    <w:rsid w:val="008449B0"/>
    <w:rsid w:val="0084511E"/>
    <w:rsid w:val="0084512C"/>
    <w:rsid w:val="008456A8"/>
    <w:rsid w:val="00845BD8"/>
    <w:rsid w:val="008465B9"/>
    <w:rsid w:val="00846970"/>
    <w:rsid w:val="00846CC7"/>
    <w:rsid w:val="0084749E"/>
    <w:rsid w:val="008474D9"/>
    <w:rsid w:val="00847913"/>
    <w:rsid w:val="00847F25"/>
    <w:rsid w:val="008502DA"/>
    <w:rsid w:val="00850998"/>
    <w:rsid w:val="00850F67"/>
    <w:rsid w:val="00851185"/>
    <w:rsid w:val="0085131B"/>
    <w:rsid w:val="0085392E"/>
    <w:rsid w:val="00855AF6"/>
    <w:rsid w:val="008563D7"/>
    <w:rsid w:val="008569BD"/>
    <w:rsid w:val="00856CCB"/>
    <w:rsid w:val="00856D9A"/>
    <w:rsid w:val="008573A2"/>
    <w:rsid w:val="00857D01"/>
    <w:rsid w:val="0086117F"/>
    <w:rsid w:val="008611CD"/>
    <w:rsid w:val="0086199A"/>
    <w:rsid w:val="008627E1"/>
    <w:rsid w:val="00862F19"/>
    <w:rsid w:val="00863044"/>
    <w:rsid w:val="0086479A"/>
    <w:rsid w:val="008647F3"/>
    <w:rsid w:val="008654C3"/>
    <w:rsid w:val="00865895"/>
    <w:rsid w:val="00865AA0"/>
    <w:rsid w:val="00865B0E"/>
    <w:rsid w:val="00865B8B"/>
    <w:rsid w:val="00867255"/>
    <w:rsid w:val="008678CB"/>
    <w:rsid w:val="0086798E"/>
    <w:rsid w:val="00867A40"/>
    <w:rsid w:val="00867D47"/>
    <w:rsid w:val="00870B5F"/>
    <w:rsid w:val="008714BE"/>
    <w:rsid w:val="00872D1A"/>
    <w:rsid w:val="00873CAB"/>
    <w:rsid w:val="008743DE"/>
    <w:rsid w:val="008746DE"/>
    <w:rsid w:val="008749FA"/>
    <w:rsid w:val="008751E6"/>
    <w:rsid w:val="00875B10"/>
    <w:rsid w:val="00875D58"/>
    <w:rsid w:val="00875FCA"/>
    <w:rsid w:val="0087618A"/>
    <w:rsid w:val="00876BAC"/>
    <w:rsid w:val="00876D36"/>
    <w:rsid w:val="00877329"/>
    <w:rsid w:val="00877F12"/>
    <w:rsid w:val="00880EDE"/>
    <w:rsid w:val="008812BB"/>
    <w:rsid w:val="00881433"/>
    <w:rsid w:val="00881637"/>
    <w:rsid w:val="00881E4E"/>
    <w:rsid w:val="00882249"/>
    <w:rsid w:val="008826F4"/>
    <w:rsid w:val="00882A24"/>
    <w:rsid w:val="008832CA"/>
    <w:rsid w:val="00883487"/>
    <w:rsid w:val="0088355F"/>
    <w:rsid w:val="00883669"/>
    <w:rsid w:val="00883B5C"/>
    <w:rsid w:val="00883CF0"/>
    <w:rsid w:val="00884B75"/>
    <w:rsid w:val="00885074"/>
    <w:rsid w:val="008859EB"/>
    <w:rsid w:val="00885BB6"/>
    <w:rsid w:val="008861F5"/>
    <w:rsid w:val="0088728A"/>
    <w:rsid w:val="00890253"/>
    <w:rsid w:val="00890AB0"/>
    <w:rsid w:val="00891487"/>
    <w:rsid w:val="00891B06"/>
    <w:rsid w:val="00892C3E"/>
    <w:rsid w:val="00892F75"/>
    <w:rsid w:val="0089355D"/>
    <w:rsid w:val="00893E9F"/>
    <w:rsid w:val="0089534A"/>
    <w:rsid w:val="00895CD6"/>
    <w:rsid w:val="00896F84"/>
    <w:rsid w:val="00897033"/>
    <w:rsid w:val="00897D1E"/>
    <w:rsid w:val="008A0A6F"/>
    <w:rsid w:val="008A2FBA"/>
    <w:rsid w:val="008A3493"/>
    <w:rsid w:val="008A3614"/>
    <w:rsid w:val="008A4040"/>
    <w:rsid w:val="008A48D0"/>
    <w:rsid w:val="008A494F"/>
    <w:rsid w:val="008A49D2"/>
    <w:rsid w:val="008A4B2C"/>
    <w:rsid w:val="008A4D18"/>
    <w:rsid w:val="008A5102"/>
    <w:rsid w:val="008A536F"/>
    <w:rsid w:val="008A6219"/>
    <w:rsid w:val="008A6369"/>
    <w:rsid w:val="008A671E"/>
    <w:rsid w:val="008A6731"/>
    <w:rsid w:val="008A797F"/>
    <w:rsid w:val="008A7DBB"/>
    <w:rsid w:val="008B09EE"/>
    <w:rsid w:val="008B18CE"/>
    <w:rsid w:val="008B1B90"/>
    <w:rsid w:val="008B20B2"/>
    <w:rsid w:val="008B21D1"/>
    <w:rsid w:val="008B269F"/>
    <w:rsid w:val="008B397D"/>
    <w:rsid w:val="008B3B1C"/>
    <w:rsid w:val="008B3BEB"/>
    <w:rsid w:val="008B42DD"/>
    <w:rsid w:val="008B5BC4"/>
    <w:rsid w:val="008B62F4"/>
    <w:rsid w:val="008B64CE"/>
    <w:rsid w:val="008B6E8E"/>
    <w:rsid w:val="008B70FE"/>
    <w:rsid w:val="008B7656"/>
    <w:rsid w:val="008C0078"/>
    <w:rsid w:val="008C02CB"/>
    <w:rsid w:val="008C05F3"/>
    <w:rsid w:val="008C0F92"/>
    <w:rsid w:val="008C1080"/>
    <w:rsid w:val="008C131A"/>
    <w:rsid w:val="008C186F"/>
    <w:rsid w:val="008C25CC"/>
    <w:rsid w:val="008C28C7"/>
    <w:rsid w:val="008C2CBA"/>
    <w:rsid w:val="008C2D29"/>
    <w:rsid w:val="008C3065"/>
    <w:rsid w:val="008C3279"/>
    <w:rsid w:val="008C3FF6"/>
    <w:rsid w:val="008C4839"/>
    <w:rsid w:val="008C4938"/>
    <w:rsid w:val="008C6058"/>
    <w:rsid w:val="008C70AD"/>
    <w:rsid w:val="008C7405"/>
    <w:rsid w:val="008C7D55"/>
    <w:rsid w:val="008C7F10"/>
    <w:rsid w:val="008C7F4D"/>
    <w:rsid w:val="008D0688"/>
    <w:rsid w:val="008D1180"/>
    <w:rsid w:val="008D276E"/>
    <w:rsid w:val="008D4C85"/>
    <w:rsid w:val="008D5541"/>
    <w:rsid w:val="008D6167"/>
    <w:rsid w:val="008E01AC"/>
    <w:rsid w:val="008E0421"/>
    <w:rsid w:val="008E074A"/>
    <w:rsid w:val="008E10FD"/>
    <w:rsid w:val="008E1538"/>
    <w:rsid w:val="008E1A2A"/>
    <w:rsid w:val="008E274C"/>
    <w:rsid w:val="008E2CD8"/>
    <w:rsid w:val="008E3217"/>
    <w:rsid w:val="008E336D"/>
    <w:rsid w:val="008E3667"/>
    <w:rsid w:val="008E3773"/>
    <w:rsid w:val="008E3F0E"/>
    <w:rsid w:val="008E42F8"/>
    <w:rsid w:val="008E45B9"/>
    <w:rsid w:val="008E5771"/>
    <w:rsid w:val="008E6A1E"/>
    <w:rsid w:val="008E6CB7"/>
    <w:rsid w:val="008E793F"/>
    <w:rsid w:val="008E7DFA"/>
    <w:rsid w:val="008F11C6"/>
    <w:rsid w:val="008F3218"/>
    <w:rsid w:val="008F397D"/>
    <w:rsid w:val="008F3B83"/>
    <w:rsid w:val="008F4541"/>
    <w:rsid w:val="008F477F"/>
    <w:rsid w:val="008F48CC"/>
    <w:rsid w:val="008F5605"/>
    <w:rsid w:val="008F563E"/>
    <w:rsid w:val="008F591D"/>
    <w:rsid w:val="008F5938"/>
    <w:rsid w:val="008F5ED5"/>
    <w:rsid w:val="008F694A"/>
    <w:rsid w:val="008F77CF"/>
    <w:rsid w:val="008F7900"/>
    <w:rsid w:val="0090065D"/>
    <w:rsid w:val="009008FD"/>
    <w:rsid w:val="0090159B"/>
    <w:rsid w:val="00901AA7"/>
    <w:rsid w:val="009025E9"/>
    <w:rsid w:val="00903A52"/>
    <w:rsid w:val="009040E6"/>
    <w:rsid w:val="009044C2"/>
    <w:rsid w:val="00904D2F"/>
    <w:rsid w:val="00905060"/>
    <w:rsid w:val="0090561D"/>
    <w:rsid w:val="009060E6"/>
    <w:rsid w:val="00906C20"/>
    <w:rsid w:val="00906E3C"/>
    <w:rsid w:val="009071FC"/>
    <w:rsid w:val="00907520"/>
    <w:rsid w:val="00907C6F"/>
    <w:rsid w:val="00910611"/>
    <w:rsid w:val="00910D61"/>
    <w:rsid w:val="009118F9"/>
    <w:rsid w:val="00913749"/>
    <w:rsid w:val="00913977"/>
    <w:rsid w:val="00914203"/>
    <w:rsid w:val="009163F2"/>
    <w:rsid w:val="0091760A"/>
    <w:rsid w:val="009177B4"/>
    <w:rsid w:val="00917F6F"/>
    <w:rsid w:val="00921CA3"/>
    <w:rsid w:val="009228DD"/>
    <w:rsid w:val="009231C2"/>
    <w:rsid w:val="0092560D"/>
    <w:rsid w:val="00925867"/>
    <w:rsid w:val="00925DD5"/>
    <w:rsid w:val="0092649C"/>
    <w:rsid w:val="0092752C"/>
    <w:rsid w:val="00927F34"/>
    <w:rsid w:val="00930216"/>
    <w:rsid w:val="00930A51"/>
    <w:rsid w:val="00931A2E"/>
    <w:rsid w:val="00931A98"/>
    <w:rsid w:val="009321E6"/>
    <w:rsid w:val="0093234D"/>
    <w:rsid w:val="009335CA"/>
    <w:rsid w:val="00933951"/>
    <w:rsid w:val="00934643"/>
    <w:rsid w:val="00934780"/>
    <w:rsid w:val="009348A1"/>
    <w:rsid w:val="00935A21"/>
    <w:rsid w:val="00936ED8"/>
    <w:rsid w:val="009370E1"/>
    <w:rsid w:val="009370FC"/>
    <w:rsid w:val="00937C62"/>
    <w:rsid w:val="00940600"/>
    <w:rsid w:val="00940BD8"/>
    <w:rsid w:val="00940DB8"/>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509FD"/>
    <w:rsid w:val="00950CE7"/>
    <w:rsid w:val="00951AE4"/>
    <w:rsid w:val="00952A7F"/>
    <w:rsid w:val="00953349"/>
    <w:rsid w:val="00954A06"/>
    <w:rsid w:val="00954B9B"/>
    <w:rsid w:val="00955916"/>
    <w:rsid w:val="00956846"/>
    <w:rsid w:val="00956CDF"/>
    <w:rsid w:val="00956D70"/>
    <w:rsid w:val="009572D6"/>
    <w:rsid w:val="0095731B"/>
    <w:rsid w:val="00960533"/>
    <w:rsid w:val="00960746"/>
    <w:rsid w:val="00960888"/>
    <w:rsid w:val="00960E77"/>
    <w:rsid w:val="00960E7E"/>
    <w:rsid w:val="00960E87"/>
    <w:rsid w:val="00961311"/>
    <w:rsid w:val="00961651"/>
    <w:rsid w:val="00961B6C"/>
    <w:rsid w:val="00961D6B"/>
    <w:rsid w:val="0096213D"/>
    <w:rsid w:val="00962A3E"/>
    <w:rsid w:val="00962A99"/>
    <w:rsid w:val="0096341A"/>
    <w:rsid w:val="00964425"/>
    <w:rsid w:val="00965E56"/>
    <w:rsid w:val="00965F20"/>
    <w:rsid w:val="00966232"/>
    <w:rsid w:val="009664C7"/>
    <w:rsid w:val="0097047F"/>
    <w:rsid w:val="00970F83"/>
    <w:rsid w:val="00971DB8"/>
    <w:rsid w:val="0097263B"/>
    <w:rsid w:val="009732AB"/>
    <w:rsid w:val="00973D15"/>
    <w:rsid w:val="009753DE"/>
    <w:rsid w:val="00975CA1"/>
    <w:rsid w:val="00977D86"/>
    <w:rsid w:val="00980FD5"/>
    <w:rsid w:val="009814BA"/>
    <w:rsid w:val="00981B3B"/>
    <w:rsid w:val="00981DF3"/>
    <w:rsid w:val="00982786"/>
    <w:rsid w:val="00982AAE"/>
    <w:rsid w:val="00982BE2"/>
    <w:rsid w:val="00982C3A"/>
    <w:rsid w:val="009832C1"/>
    <w:rsid w:val="009845A3"/>
    <w:rsid w:val="00984C26"/>
    <w:rsid w:val="0098525B"/>
    <w:rsid w:val="0098547B"/>
    <w:rsid w:val="00985717"/>
    <w:rsid w:val="00985770"/>
    <w:rsid w:val="009857D5"/>
    <w:rsid w:val="00986D96"/>
    <w:rsid w:val="0099046B"/>
    <w:rsid w:val="00992AEB"/>
    <w:rsid w:val="00992ECB"/>
    <w:rsid w:val="0099305B"/>
    <w:rsid w:val="009939D8"/>
    <w:rsid w:val="00993E62"/>
    <w:rsid w:val="00994642"/>
    <w:rsid w:val="00994811"/>
    <w:rsid w:val="009966DC"/>
    <w:rsid w:val="00997536"/>
    <w:rsid w:val="00997957"/>
    <w:rsid w:val="009A00D7"/>
    <w:rsid w:val="009A0411"/>
    <w:rsid w:val="009A0427"/>
    <w:rsid w:val="009A067B"/>
    <w:rsid w:val="009A0733"/>
    <w:rsid w:val="009A0CF2"/>
    <w:rsid w:val="009A2D35"/>
    <w:rsid w:val="009A38D8"/>
    <w:rsid w:val="009A39E3"/>
    <w:rsid w:val="009A4F7F"/>
    <w:rsid w:val="009A519B"/>
    <w:rsid w:val="009A533E"/>
    <w:rsid w:val="009A5411"/>
    <w:rsid w:val="009A71A4"/>
    <w:rsid w:val="009A78ED"/>
    <w:rsid w:val="009A7B00"/>
    <w:rsid w:val="009A7BC0"/>
    <w:rsid w:val="009B03AF"/>
    <w:rsid w:val="009B0731"/>
    <w:rsid w:val="009B0996"/>
    <w:rsid w:val="009B0B4D"/>
    <w:rsid w:val="009B0C1C"/>
    <w:rsid w:val="009B163B"/>
    <w:rsid w:val="009B1F99"/>
    <w:rsid w:val="009B2875"/>
    <w:rsid w:val="009B4310"/>
    <w:rsid w:val="009B4CB4"/>
    <w:rsid w:val="009B51C7"/>
    <w:rsid w:val="009B5328"/>
    <w:rsid w:val="009B5413"/>
    <w:rsid w:val="009B6561"/>
    <w:rsid w:val="009B6CD8"/>
    <w:rsid w:val="009C000B"/>
    <w:rsid w:val="009C0097"/>
    <w:rsid w:val="009C0C35"/>
    <w:rsid w:val="009C1262"/>
    <w:rsid w:val="009C1B7D"/>
    <w:rsid w:val="009C2060"/>
    <w:rsid w:val="009C2CE5"/>
    <w:rsid w:val="009C32C7"/>
    <w:rsid w:val="009C3387"/>
    <w:rsid w:val="009C3B5D"/>
    <w:rsid w:val="009C458C"/>
    <w:rsid w:val="009C458E"/>
    <w:rsid w:val="009C4A36"/>
    <w:rsid w:val="009C4D99"/>
    <w:rsid w:val="009C519E"/>
    <w:rsid w:val="009C52CB"/>
    <w:rsid w:val="009C5587"/>
    <w:rsid w:val="009C58B4"/>
    <w:rsid w:val="009C5F02"/>
    <w:rsid w:val="009C6A3A"/>
    <w:rsid w:val="009C6C34"/>
    <w:rsid w:val="009C76FD"/>
    <w:rsid w:val="009C7C13"/>
    <w:rsid w:val="009D01BF"/>
    <w:rsid w:val="009D0A75"/>
    <w:rsid w:val="009D111E"/>
    <w:rsid w:val="009D1980"/>
    <w:rsid w:val="009D214A"/>
    <w:rsid w:val="009D2576"/>
    <w:rsid w:val="009D26DF"/>
    <w:rsid w:val="009D301C"/>
    <w:rsid w:val="009D3654"/>
    <w:rsid w:val="009D3EF2"/>
    <w:rsid w:val="009D3F18"/>
    <w:rsid w:val="009D4145"/>
    <w:rsid w:val="009D4208"/>
    <w:rsid w:val="009D48DA"/>
    <w:rsid w:val="009D5CC2"/>
    <w:rsid w:val="009D66E2"/>
    <w:rsid w:val="009D7105"/>
    <w:rsid w:val="009D75B8"/>
    <w:rsid w:val="009D7C19"/>
    <w:rsid w:val="009E222A"/>
    <w:rsid w:val="009E2269"/>
    <w:rsid w:val="009E3807"/>
    <w:rsid w:val="009E403B"/>
    <w:rsid w:val="009E447D"/>
    <w:rsid w:val="009E4B3D"/>
    <w:rsid w:val="009E5B6D"/>
    <w:rsid w:val="009E66EC"/>
    <w:rsid w:val="009E6951"/>
    <w:rsid w:val="009E6D81"/>
    <w:rsid w:val="009E75C1"/>
    <w:rsid w:val="009E775E"/>
    <w:rsid w:val="009F0961"/>
    <w:rsid w:val="009F13EE"/>
    <w:rsid w:val="009F15B7"/>
    <w:rsid w:val="009F1A8A"/>
    <w:rsid w:val="009F2287"/>
    <w:rsid w:val="009F26B9"/>
    <w:rsid w:val="009F36C9"/>
    <w:rsid w:val="009F3FBC"/>
    <w:rsid w:val="00A009FA"/>
    <w:rsid w:val="00A00CE6"/>
    <w:rsid w:val="00A01552"/>
    <w:rsid w:val="00A01658"/>
    <w:rsid w:val="00A0170C"/>
    <w:rsid w:val="00A01A77"/>
    <w:rsid w:val="00A05DFB"/>
    <w:rsid w:val="00A06460"/>
    <w:rsid w:val="00A070DA"/>
    <w:rsid w:val="00A0778F"/>
    <w:rsid w:val="00A10082"/>
    <w:rsid w:val="00A101FF"/>
    <w:rsid w:val="00A1131E"/>
    <w:rsid w:val="00A12539"/>
    <w:rsid w:val="00A13E05"/>
    <w:rsid w:val="00A14792"/>
    <w:rsid w:val="00A15910"/>
    <w:rsid w:val="00A17A17"/>
    <w:rsid w:val="00A17BC5"/>
    <w:rsid w:val="00A17CA2"/>
    <w:rsid w:val="00A21EF6"/>
    <w:rsid w:val="00A226BC"/>
    <w:rsid w:val="00A23221"/>
    <w:rsid w:val="00A2359B"/>
    <w:rsid w:val="00A235F5"/>
    <w:rsid w:val="00A2389A"/>
    <w:rsid w:val="00A23BAD"/>
    <w:rsid w:val="00A23D48"/>
    <w:rsid w:val="00A2400F"/>
    <w:rsid w:val="00A2435B"/>
    <w:rsid w:val="00A26006"/>
    <w:rsid w:val="00A2677B"/>
    <w:rsid w:val="00A26789"/>
    <w:rsid w:val="00A26EE3"/>
    <w:rsid w:val="00A272EF"/>
    <w:rsid w:val="00A27858"/>
    <w:rsid w:val="00A31376"/>
    <w:rsid w:val="00A31F4B"/>
    <w:rsid w:val="00A323F7"/>
    <w:rsid w:val="00A3311F"/>
    <w:rsid w:val="00A339EA"/>
    <w:rsid w:val="00A33D88"/>
    <w:rsid w:val="00A34010"/>
    <w:rsid w:val="00A348FF"/>
    <w:rsid w:val="00A34BBD"/>
    <w:rsid w:val="00A34DE7"/>
    <w:rsid w:val="00A34EFF"/>
    <w:rsid w:val="00A352DD"/>
    <w:rsid w:val="00A35520"/>
    <w:rsid w:val="00A35737"/>
    <w:rsid w:val="00A36EF2"/>
    <w:rsid w:val="00A4058D"/>
    <w:rsid w:val="00A406D8"/>
    <w:rsid w:val="00A40C5B"/>
    <w:rsid w:val="00A40F96"/>
    <w:rsid w:val="00A4155F"/>
    <w:rsid w:val="00A4161C"/>
    <w:rsid w:val="00A41EFC"/>
    <w:rsid w:val="00A43212"/>
    <w:rsid w:val="00A432EA"/>
    <w:rsid w:val="00A43558"/>
    <w:rsid w:val="00A43B30"/>
    <w:rsid w:val="00A44993"/>
    <w:rsid w:val="00A451E5"/>
    <w:rsid w:val="00A45D21"/>
    <w:rsid w:val="00A466FB"/>
    <w:rsid w:val="00A46765"/>
    <w:rsid w:val="00A47672"/>
    <w:rsid w:val="00A4777A"/>
    <w:rsid w:val="00A47C4F"/>
    <w:rsid w:val="00A50E1B"/>
    <w:rsid w:val="00A518EA"/>
    <w:rsid w:val="00A52111"/>
    <w:rsid w:val="00A523FD"/>
    <w:rsid w:val="00A524D1"/>
    <w:rsid w:val="00A526ED"/>
    <w:rsid w:val="00A52B17"/>
    <w:rsid w:val="00A53209"/>
    <w:rsid w:val="00A53A90"/>
    <w:rsid w:val="00A549C9"/>
    <w:rsid w:val="00A54E7B"/>
    <w:rsid w:val="00A55EBB"/>
    <w:rsid w:val="00A57FF7"/>
    <w:rsid w:val="00A601E7"/>
    <w:rsid w:val="00A60957"/>
    <w:rsid w:val="00A60B6E"/>
    <w:rsid w:val="00A62A3E"/>
    <w:rsid w:val="00A62C6C"/>
    <w:rsid w:val="00A631D8"/>
    <w:rsid w:val="00A63E70"/>
    <w:rsid w:val="00A644F3"/>
    <w:rsid w:val="00A64B26"/>
    <w:rsid w:val="00A658CE"/>
    <w:rsid w:val="00A6608B"/>
    <w:rsid w:val="00A66711"/>
    <w:rsid w:val="00A671C5"/>
    <w:rsid w:val="00A67CED"/>
    <w:rsid w:val="00A67F2F"/>
    <w:rsid w:val="00A70683"/>
    <w:rsid w:val="00A7096D"/>
    <w:rsid w:val="00A71007"/>
    <w:rsid w:val="00A710C3"/>
    <w:rsid w:val="00A71CDD"/>
    <w:rsid w:val="00A72FBC"/>
    <w:rsid w:val="00A7315C"/>
    <w:rsid w:val="00A7351B"/>
    <w:rsid w:val="00A735BD"/>
    <w:rsid w:val="00A739B3"/>
    <w:rsid w:val="00A73E5D"/>
    <w:rsid w:val="00A74D6D"/>
    <w:rsid w:val="00A75431"/>
    <w:rsid w:val="00A761C3"/>
    <w:rsid w:val="00A76DA0"/>
    <w:rsid w:val="00A77222"/>
    <w:rsid w:val="00A77E21"/>
    <w:rsid w:val="00A80DB4"/>
    <w:rsid w:val="00A80F2B"/>
    <w:rsid w:val="00A816EF"/>
    <w:rsid w:val="00A81A84"/>
    <w:rsid w:val="00A81DA6"/>
    <w:rsid w:val="00A83806"/>
    <w:rsid w:val="00A83831"/>
    <w:rsid w:val="00A840AD"/>
    <w:rsid w:val="00A8459F"/>
    <w:rsid w:val="00A85CE6"/>
    <w:rsid w:val="00A877AD"/>
    <w:rsid w:val="00A87B07"/>
    <w:rsid w:val="00A9062C"/>
    <w:rsid w:val="00A91941"/>
    <w:rsid w:val="00A91A55"/>
    <w:rsid w:val="00A9217C"/>
    <w:rsid w:val="00A924BD"/>
    <w:rsid w:val="00A92AB8"/>
    <w:rsid w:val="00A92D46"/>
    <w:rsid w:val="00A93446"/>
    <w:rsid w:val="00A95113"/>
    <w:rsid w:val="00A96694"/>
    <w:rsid w:val="00A97759"/>
    <w:rsid w:val="00A97A34"/>
    <w:rsid w:val="00AA02D0"/>
    <w:rsid w:val="00AA0E4F"/>
    <w:rsid w:val="00AA19D0"/>
    <w:rsid w:val="00AA20D6"/>
    <w:rsid w:val="00AA238E"/>
    <w:rsid w:val="00AA347A"/>
    <w:rsid w:val="00AA4960"/>
    <w:rsid w:val="00AA4A65"/>
    <w:rsid w:val="00AA4D19"/>
    <w:rsid w:val="00AA4FC9"/>
    <w:rsid w:val="00AA54B6"/>
    <w:rsid w:val="00AA6941"/>
    <w:rsid w:val="00AA74E6"/>
    <w:rsid w:val="00AA7EFA"/>
    <w:rsid w:val="00AA7F0B"/>
    <w:rsid w:val="00AB0FCC"/>
    <w:rsid w:val="00AB185C"/>
    <w:rsid w:val="00AB21A2"/>
    <w:rsid w:val="00AB2229"/>
    <w:rsid w:val="00AB2869"/>
    <w:rsid w:val="00AB2E56"/>
    <w:rsid w:val="00AB2F5E"/>
    <w:rsid w:val="00AB30D5"/>
    <w:rsid w:val="00AB4250"/>
    <w:rsid w:val="00AB4865"/>
    <w:rsid w:val="00AB4C44"/>
    <w:rsid w:val="00AC0119"/>
    <w:rsid w:val="00AC0750"/>
    <w:rsid w:val="00AC0D3A"/>
    <w:rsid w:val="00AC1FF7"/>
    <w:rsid w:val="00AC238C"/>
    <w:rsid w:val="00AC3690"/>
    <w:rsid w:val="00AC3B26"/>
    <w:rsid w:val="00AC3C6A"/>
    <w:rsid w:val="00AC4D20"/>
    <w:rsid w:val="00AC53C8"/>
    <w:rsid w:val="00AC5535"/>
    <w:rsid w:val="00AC5D8D"/>
    <w:rsid w:val="00AC5DE1"/>
    <w:rsid w:val="00AC6094"/>
    <w:rsid w:val="00AC62E4"/>
    <w:rsid w:val="00AC6D33"/>
    <w:rsid w:val="00AD02BF"/>
    <w:rsid w:val="00AD04E0"/>
    <w:rsid w:val="00AD1109"/>
    <w:rsid w:val="00AD1627"/>
    <w:rsid w:val="00AD1681"/>
    <w:rsid w:val="00AD2B53"/>
    <w:rsid w:val="00AD300B"/>
    <w:rsid w:val="00AD545D"/>
    <w:rsid w:val="00AD5A35"/>
    <w:rsid w:val="00AD733A"/>
    <w:rsid w:val="00AD741B"/>
    <w:rsid w:val="00AE0042"/>
    <w:rsid w:val="00AE0274"/>
    <w:rsid w:val="00AE1403"/>
    <w:rsid w:val="00AE148B"/>
    <w:rsid w:val="00AE1A6F"/>
    <w:rsid w:val="00AE21B4"/>
    <w:rsid w:val="00AE246C"/>
    <w:rsid w:val="00AE267F"/>
    <w:rsid w:val="00AE2750"/>
    <w:rsid w:val="00AE3AC0"/>
    <w:rsid w:val="00AE3CA8"/>
    <w:rsid w:val="00AE4342"/>
    <w:rsid w:val="00AE465E"/>
    <w:rsid w:val="00AE4E2F"/>
    <w:rsid w:val="00AE5077"/>
    <w:rsid w:val="00AE53E7"/>
    <w:rsid w:val="00AE543D"/>
    <w:rsid w:val="00AE55B0"/>
    <w:rsid w:val="00AE56A1"/>
    <w:rsid w:val="00AE586B"/>
    <w:rsid w:val="00AE5CC7"/>
    <w:rsid w:val="00AE63D8"/>
    <w:rsid w:val="00AE6994"/>
    <w:rsid w:val="00AE7BA7"/>
    <w:rsid w:val="00AF042E"/>
    <w:rsid w:val="00AF15B8"/>
    <w:rsid w:val="00AF16D1"/>
    <w:rsid w:val="00AF1A15"/>
    <w:rsid w:val="00AF33F6"/>
    <w:rsid w:val="00AF37A3"/>
    <w:rsid w:val="00AF405D"/>
    <w:rsid w:val="00AF5E1D"/>
    <w:rsid w:val="00AF5FAF"/>
    <w:rsid w:val="00AF623E"/>
    <w:rsid w:val="00AF62F1"/>
    <w:rsid w:val="00AF6482"/>
    <w:rsid w:val="00AF764A"/>
    <w:rsid w:val="00B006E8"/>
    <w:rsid w:val="00B011A3"/>
    <w:rsid w:val="00B01619"/>
    <w:rsid w:val="00B017B4"/>
    <w:rsid w:val="00B022FC"/>
    <w:rsid w:val="00B0289D"/>
    <w:rsid w:val="00B02B6D"/>
    <w:rsid w:val="00B05EB5"/>
    <w:rsid w:val="00B069FC"/>
    <w:rsid w:val="00B06DFC"/>
    <w:rsid w:val="00B07356"/>
    <w:rsid w:val="00B07B61"/>
    <w:rsid w:val="00B1086A"/>
    <w:rsid w:val="00B113DD"/>
    <w:rsid w:val="00B12315"/>
    <w:rsid w:val="00B1252E"/>
    <w:rsid w:val="00B14C1A"/>
    <w:rsid w:val="00B15097"/>
    <w:rsid w:val="00B1521D"/>
    <w:rsid w:val="00B15672"/>
    <w:rsid w:val="00B17D65"/>
    <w:rsid w:val="00B21C2E"/>
    <w:rsid w:val="00B21FD6"/>
    <w:rsid w:val="00B22748"/>
    <w:rsid w:val="00B22E11"/>
    <w:rsid w:val="00B23794"/>
    <w:rsid w:val="00B2391B"/>
    <w:rsid w:val="00B23A16"/>
    <w:rsid w:val="00B23E81"/>
    <w:rsid w:val="00B247AB"/>
    <w:rsid w:val="00B24F10"/>
    <w:rsid w:val="00B2539D"/>
    <w:rsid w:val="00B25660"/>
    <w:rsid w:val="00B25AB0"/>
    <w:rsid w:val="00B26183"/>
    <w:rsid w:val="00B26407"/>
    <w:rsid w:val="00B267D9"/>
    <w:rsid w:val="00B27546"/>
    <w:rsid w:val="00B27732"/>
    <w:rsid w:val="00B27C76"/>
    <w:rsid w:val="00B30499"/>
    <w:rsid w:val="00B30AF2"/>
    <w:rsid w:val="00B31D3E"/>
    <w:rsid w:val="00B31DDE"/>
    <w:rsid w:val="00B3409D"/>
    <w:rsid w:val="00B34950"/>
    <w:rsid w:val="00B34B0B"/>
    <w:rsid w:val="00B35590"/>
    <w:rsid w:val="00B35A9B"/>
    <w:rsid w:val="00B35E2D"/>
    <w:rsid w:val="00B366BB"/>
    <w:rsid w:val="00B3705D"/>
    <w:rsid w:val="00B407D3"/>
    <w:rsid w:val="00B40F77"/>
    <w:rsid w:val="00B4131F"/>
    <w:rsid w:val="00B42ABC"/>
    <w:rsid w:val="00B43318"/>
    <w:rsid w:val="00B43396"/>
    <w:rsid w:val="00B433BF"/>
    <w:rsid w:val="00B44090"/>
    <w:rsid w:val="00B446C4"/>
    <w:rsid w:val="00B46279"/>
    <w:rsid w:val="00B46634"/>
    <w:rsid w:val="00B474D3"/>
    <w:rsid w:val="00B47903"/>
    <w:rsid w:val="00B47967"/>
    <w:rsid w:val="00B479E9"/>
    <w:rsid w:val="00B51186"/>
    <w:rsid w:val="00B516ED"/>
    <w:rsid w:val="00B5171E"/>
    <w:rsid w:val="00B51C31"/>
    <w:rsid w:val="00B52CFB"/>
    <w:rsid w:val="00B539D3"/>
    <w:rsid w:val="00B53B29"/>
    <w:rsid w:val="00B53D45"/>
    <w:rsid w:val="00B548BE"/>
    <w:rsid w:val="00B54FF8"/>
    <w:rsid w:val="00B55E70"/>
    <w:rsid w:val="00B563A7"/>
    <w:rsid w:val="00B57477"/>
    <w:rsid w:val="00B574C7"/>
    <w:rsid w:val="00B57DCA"/>
    <w:rsid w:val="00B60563"/>
    <w:rsid w:val="00B61864"/>
    <w:rsid w:val="00B61DE8"/>
    <w:rsid w:val="00B624E5"/>
    <w:rsid w:val="00B62808"/>
    <w:rsid w:val="00B632AA"/>
    <w:rsid w:val="00B639B9"/>
    <w:rsid w:val="00B63AE0"/>
    <w:rsid w:val="00B63BBD"/>
    <w:rsid w:val="00B63DB5"/>
    <w:rsid w:val="00B641F9"/>
    <w:rsid w:val="00B65939"/>
    <w:rsid w:val="00B65C44"/>
    <w:rsid w:val="00B65E98"/>
    <w:rsid w:val="00B667E9"/>
    <w:rsid w:val="00B66C42"/>
    <w:rsid w:val="00B67293"/>
    <w:rsid w:val="00B67429"/>
    <w:rsid w:val="00B67CD3"/>
    <w:rsid w:val="00B700D1"/>
    <w:rsid w:val="00B705A0"/>
    <w:rsid w:val="00B70610"/>
    <w:rsid w:val="00B70B29"/>
    <w:rsid w:val="00B70C23"/>
    <w:rsid w:val="00B70E24"/>
    <w:rsid w:val="00B719B9"/>
    <w:rsid w:val="00B71D92"/>
    <w:rsid w:val="00B72202"/>
    <w:rsid w:val="00B731F0"/>
    <w:rsid w:val="00B73629"/>
    <w:rsid w:val="00B736B5"/>
    <w:rsid w:val="00B755E5"/>
    <w:rsid w:val="00B7595E"/>
    <w:rsid w:val="00B75A21"/>
    <w:rsid w:val="00B76977"/>
    <w:rsid w:val="00B7718E"/>
    <w:rsid w:val="00B77702"/>
    <w:rsid w:val="00B80AAC"/>
    <w:rsid w:val="00B815C2"/>
    <w:rsid w:val="00B81B31"/>
    <w:rsid w:val="00B81BE0"/>
    <w:rsid w:val="00B81F1C"/>
    <w:rsid w:val="00B82761"/>
    <w:rsid w:val="00B8365A"/>
    <w:rsid w:val="00B8369D"/>
    <w:rsid w:val="00B840D4"/>
    <w:rsid w:val="00B843B5"/>
    <w:rsid w:val="00B84BB8"/>
    <w:rsid w:val="00B85466"/>
    <w:rsid w:val="00B8582F"/>
    <w:rsid w:val="00B861C7"/>
    <w:rsid w:val="00B868B2"/>
    <w:rsid w:val="00B87285"/>
    <w:rsid w:val="00B872ED"/>
    <w:rsid w:val="00B8748E"/>
    <w:rsid w:val="00B8794B"/>
    <w:rsid w:val="00B87ABC"/>
    <w:rsid w:val="00B87FBC"/>
    <w:rsid w:val="00B92F24"/>
    <w:rsid w:val="00B93401"/>
    <w:rsid w:val="00B9511E"/>
    <w:rsid w:val="00B95EF4"/>
    <w:rsid w:val="00B9648B"/>
    <w:rsid w:val="00B964A1"/>
    <w:rsid w:val="00B96935"/>
    <w:rsid w:val="00B96AC8"/>
    <w:rsid w:val="00B96AF1"/>
    <w:rsid w:val="00B97164"/>
    <w:rsid w:val="00B97FB7"/>
    <w:rsid w:val="00BA10EB"/>
    <w:rsid w:val="00BA16E0"/>
    <w:rsid w:val="00BA297B"/>
    <w:rsid w:val="00BA3A00"/>
    <w:rsid w:val="00BA4A9F"/>
    <w:rsid w:val="00BA50B6"/>
    <w:rsid w:val="00BA56F4"/>
    <w:rsid w:val="00BA5BA1"/>
    <w:rsid w:val="00BA5CED"/>
    <w:rsid w:val="00BA5D40"/>
    <w:rsid w:val="00BA66E8"/>
    <w:rsid w:val="00BA74E8"/>
    <w:rsid w:val="00BA7FC8"/>
    <w:rsid w:val="00BB0269"/>
    <w:rsid w:val="00BB0836"/>
    <w:rsid w:val="00BB1994"/>
    <w:rsid w:val="00BB1DDD"/>
    <w:rsid w:val="00BB2ED8"/>
    <w:rsid w:val="00BB301D"/>
    <w:rsid w:val="00BB368A"/>
    <w:rsid w:val="00BB3B54"/>
    <w:rsid w:val="00BB3D7A"/>
    <w:rsid w:val="00BB4873"/>
    <w:rsid w:val="00BB512A"/>
    <w:rsid w:val="00BB5C88"/>
    <w:rsid w:val="00BB6E82"/>
    <w:rsid w:val="00BB7070"/>
    <w:rsid w:val="00BB72DF"/>
    <w:rsid w:val="00BB792A"/>
    <w:rsid w:val="00BC0478"/>
    <w:rsid w:val="00BC0A1E"/>
    <w:rsid w:val="00BC0B8F"/>
    <w:rsid w:val="00BC13AE"/>
    <w:rsid w:val="00BC1786"/>
    <w:rsid w:val="00BC1D8A"/>
    <w:rsid w:val="00BC35AF"/>
    <w:rsid w:val="00BC3A2F"/>
    <w:rsid w:val="00BC3F72"/>
    <w:rsid w:val="00BC428D"/>
    <w:rsid w:val="00BC57F9"/>
    <w:rsid w:val="00BC5EF6"/>
    <w:rsid w:val="00BC5FAB"/>
    <w:rsid w:val="00BC62B8"/>
    <w:rsid w:val="00BC632B"/>
    <w:rsid w:val="00BC6B3A"/>
    <w:rsid w:val="00BC73AE"/>
    <w:rsid w:val="00BC75A9"/>
    <w:rsid w:val="00BC77E1"/>
    <w:rsid w:val="00BD0132"/>
    <w:rsid w:val="00BD0D89"/>
    <w:rsid w:val="00BD0D8A"/>
    <w:rsid w:val="00BD1B0C"/>
    <w:rsid w:val="00BD2253"/>
    <w:rsid w:val="00BD260E"/>
    <w:rsid w:val="00BD30CB"/>
    <w:rsid w:val="00BD3428"/>
    <w:rsid w:val="00BD3C7F"/>
    <w:rsid w:val="00BD4455"/>
    <w:rsid w:val="00BD4DB1"/>
    <w:rsid w:val="00BD5177"/>
    <w:rsid w:val="00BD5252"/>
    <w:rsid w:val="00BD603D"/>
    <w:rsid w:val="00BD604C"/>
    <w:rsid w:val="00BD67E5"/>
    <w:rsid w:val="00BD6CBF"/>
    <w:rsid w:val="00BD7369"/>
    <w:rsid w:val="00BD7578"/>
    <w:rsid w:val="00BD7635"/>
    <w:rsid w:val="00BD7659"/>
    <w:rsid w:val="00BD77CE"/>
    <w:rsid w:val="00BD7BF0"/>
    <w:rsid w:val="00BD7CE1"/>
    <w:rsid w:val="00BE11D4"/>
    <w:rsid w:val="00BE14D7"/>
    <w:rsid w:val="00BE2CEF"/>
    <w:rsid w:val="00BE38BD"/>
    <w:rsid w:val="00BE45D1"/>
    <w:rsid w:val="00BE4817"/>
    <w:rsid w:val="00BE54CA"/>
    <w:rsid w:val="00BE5D4C"/>
    <w:rsid w:val="00BE5E9B"/>
    <w:rsid w:val="00BE6124"/>
    <w:rsid w:val="00BE68FA"/>
    <w:rsid w:val="00BE69F5"/>
    <w:rsid w:val="00BE6BA3"/>
    <w:rsid w:val="00BE784F"/>
    <w:rsid w:val="00BF012E"/>
    <w:rsid w:val="00BF12B9"/>
    <w:rsid w:val="00BF16CC"/>
    <w:rsid w:val="00BF1ED8"/>
    <w:rsid w:val="00BF272D"/>
    <w:rsid w:val="00BF294B"/>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0F1"/>
    <w:rsid w:val="00C0632B"/>
    <w:rsid w:val="00C064B3"/>
    <w:rsid w:val="00C079F7"/>
    <w:rsid w:val="00C117BE"/>
    <w:rsid w:val="00C126B6"/>
    <w:rsid w:val="00C12DC4"/>
    <w:rsid w:val="00C14CAB"/>
    <w:rsid w:val="00C15AA3"/>
    <w:rsid w:val="00C15B3E"/>
    <w:rsid w:val="00C16B50"/>
    <w:rsid w:val="00C172C3"/>
    <w:rsid w:val="00C17311"/>
    <w:rsid w:val="00C173BD"/>
    <w:rsid w:val="00C17596"/>
    <w:rsid w:val="00C179F5"/>
    <w:rsid w:val="00C204CF"/>
    <w:rsid w:val="00C20B7F"/>
    <w:rsid w:val="00C2105A"/>
    <w:rsid w:val="00C21185"/>
    <w:rsid w:val="00C212C1"/>
    <w:rsid w:val="00C214D0"/>
    <w:rsid w:val="00C22122"/>
    <w:rsid w:val="00C22D21"/>
    <w:rsid w:val="00C22E03"/>
    <w:rsid w:val="00C244C9"/>
    <w:rsid w:val="00C245A9"/>
    <w:rsid w:val="00C24667"/>
    <w:rsid w:val="00C24DEA"/>
    <w:rsid w:val="00C25517"/>
    <w:rsid w:val="00C259D5"/>
    <w:rsid w:val="00C26576"/>
    <w:rsid w:val="00C27766"/>
    <w:rsid w:val="00C27D7B"/>
    <w:rsid w:val="00C3004C"/>
    <w:rsid w:val="00C30246"/>
    <w:rsid w:val="00C30734"/>
    <w:rsid w:val="00C30849"/>
    <w:rsid w:val="00C311B3"/>
    <w:rsid w:val="00C31C91"/>
    <w:rsid w:val="00C31CA2"/>
    <w:rsid w:val="00C329C7"/>
    <w:rsid w:val="00C3370B"/>
    <w:rsid w:val="00C3384E"/>
    <w:rsid w:val="00C34E7E"/>
    <w:rsid w:val="00C35693"/>
    <w:rsid w:val="00C366CB"/>
    <w:rsid w:val="00C367A9"/>
    <w:rsid w:val="00C415D1"/>
    <w:rsid w:val="00C421E8"/>
    <w:rsid w:val="00C4252E"/>
    <w:rsid w:val="00C42733"/>
    <w:rsid w:val="00C435AB"/>
    <w:rsid w:val="00C44B7B"/>
    <w:rsid w:val="00C47167"/>
    <w:rsid w:val="00C476B3"/>
    <w:rsid w:val="00C503C3"/>
    <w:rsid w:val="00C51EE3"/>
    <w:rsid w:val="00C52401"/>
    <w:rsid w:val="00C525A0"/>
    <w:rsid w:val="00C53EDE"/>
    <w:rsid w:val="00C53FD6"/>
    <w:rsid w:val="00C54719"/>
    <w:rsid w:val="00C547DB"/>
    <w:rsid w:val="00C54C1F"/>
    <w:rsid w:val="00C552C3"/>
    <w:rsid w:val="00C5539C"/>
    <w:rsid w:val="00C555A3"/>
    <w:rsid w:val="00C559EF"/>
    <w:rsid w:val="00C56202"/>
    <w:rsid w:val="00C5633C"/>
    <w:rsid w:val="00C56CCB"/>
    <w:rsid w:val="00C56F4F"/>
    <w:rsid w:val="00C57889"/>
    <w:rsid w:val="00C578DB"/>
    <w:rsid w:val="00C60479"/>
    <w:rsid w:val="00C61071"/>
    <w:rsid w:val="00C61901"/>
    <w:rsid w:val="00C619C4"/>
    <w:rsid w:val="00C61A4C"/>
    <w:rsid w:val="00C6200C"/>
    <w:rsid w:val="00C62A19"/>
    <w:rsid w:val="00C62BF3"/>
    <w:rsid w:val="00C633AA"/>
    <w:rsid w:val="00C6348C"/>
    <w:rsid w:val="00C638AE"/>
    <w:rsid w:val="00C63C2C"/>
    <w:rsid w:val="00C6450B"/>
    <w:rsid w:val="00C64E91"/>
    <w:rsid w:val="00C658AB"/>
    <w:rsid w:val="00C663BF"/>
    <w:rsid w:val="00C66893"/>
    <w:rsid w:val="00C67020"/>
    <w:rsid w:val="00C67EFD"/>
    <w:rsid w:val="00C70FC0"/>
    <w:rsid w:val="00C71631"/>
    <w:rsid w:val="00C71906"/>
    <w:rsid w:val="00C724E8"/>
    <w:rsid w:val="00C7301F"/>
    <w:rsid w:val="00C75487"/>
    <w:rsid w:val="00C75861"/>
    <w:rsid w:val="00C75A33"/>
    <w:rsid w:val="00C75BC0"/>
    <w:rsid w:val="00C75FC0"/>
    <w:rsid w:val="00C76416"/>
    <w:rsid w:val="00C77CA7"/>
    <w:rsid w:val="00C77F58"/>
    <w:rsid w:val="00C80BF5"/>
    <w:rsid w:val="00C81439"/>
    <w:rsid w:val="00C816E3"/>
    <w:rsid w:val="00C819B6"/>
    <w:rsid w:val="00C81BEB"/>
    <w:rsid w:val="00C82753"/>
    <w:rsid w:val="00C828C5"/>
    <w:rsid w:val="00C8323A"/>
    <w:rsid w:val="00C83E5E"/>
    <w:rsid w:val="00C85469"/>
    <w:rsid w:val="00C85D92"/>
    <w:rsid w:val="00C85EC0"/>
    <w:rsid w:val="00C86893"/>
    <w:rsid w:val="00C90955"/>
    <w:rsid w:val="00C91326"/>
    <w:rsid w:val="00C913AC"/>
    <w:rsid w:val="00C92255"/>
    <w:rsid w:val="00C936AA"/>
    <w:rsid w:val="00C93A2E"/>
    <w:rsid w:val="00C94DB9"/>
    <w:rsid w:val="00C95000"/>
    <w:rsid w:val="00C95AF3"/>
    <w:rsid w:val="00C96004"/>
    <w:rsid w:val="00C97426"/>
    <w:rsid w:val="00CA0F79"/>
    <w:rsid w:val="00CA21D4"/>
    <w:rsid w:val="00CA2256"/>
    <w:rsid w:val="00CA3E93"/>
    <w:rsid w:val="00CA43C5"/>
    <w:rsid w:val="00CA43CA"/>
    <w:rsid w:val="00CA4883"/>
    <w:rsid w:val="00CA4E1C"/>
    <w:rsid w:val="00CA4FC2"/>
    <w:rsid w:val="00CA531A"/>
    <w:rsid w:val="00CA54D4"/>
    <w:rsid w:val="00CA752A"/>
    <w:rsid w:val="00CB0613"/>
    <w:rsid w:val="00CB071C"/>
    <w:rsid w:val="00CB0E4E"/>
    <w:rsid w:val="00CB0F05"/>
    <w:rsid w:val="00CB1A3A"/>
    <w:rsid w:val="00CB1B38"/>
    <w:rsid w:val="00CB40DB"/>
    <w:rsid w:val="00CB41FF"/>
    <w:rsid w:val="00CB42D0"/>
    <w:rsid w:val="00CB46A3"/>
    <w:rsid w:val="00CB75C8"/>
    <w:rsid w:val="00CB7F96"/>
    <w:rsid w:val="00CC0073"/>
    <w:rsid w:val="00CC0423"/>
    <w:rsid w:val="00CC1E9E"/>
    <w:rsid w:val="00CC212F"/>
    <w:rsid w:val="00CC2827"/>
    <w:rsid w:val="00CC2CC2"/>
    <w:rsid w:val="00CC3E48"/>
    <w:rsid w:val="00CC3F96"/>
    <w:rsid w:val="00CC4232"/>
    <w:rsid w:val="00CC4658"/>
    <w:rsid w:val="00CC4DAA"/>
    <w:rsid w:val="00CC601C"/>
    <w:rsid w:val="00CC61E2"/>
    <w:rsid w:val="00CC6924"/>
    <w:rsid w:val="00CD0445"/>
    <w:rsid w:val="00CD060E"/>
    <w:rsid w:val="00CD1052"/>
    <w:rsid w:val="00CD107C"/>
    <w:rsid w:val="00CD10D5"/>
    <w:rsid w:val="00CD19AA"/>
    <w:rsid w:val="00CD1F04"/>
    <w:rsid w:val="00CD2188"/>
    <w:rsid w:val="00CD23E3"/>
    <w:rsid w:val="00CD2A89"/>
    <w:rsid w:val="00CD2FBA"/>
    <w:rsid w:val="00CD3848"/>
    <w:rsid w:val="00CD38C9"/>
    <w:rsid w:val="00CD3F6C"/>
    <w:rsid w:val="00CD4447"/>
    <w:rsid w:val="00CD4819"/>
    <w:rsid w:val="00CD50F6"/>
    <w:rsid w:val="00CD5E55"/>
    <w:rsid w:val="00CD6189"/>
    <w:rsid w:val="00CD71C9"/>
    <w:rsid w:val="00CD76FA"/>
    <w:rsid w:val="00CE05F2"/>
    <w:rsid w:val="00CE0AC4"/>
    <w:rsid w:val="00CE0D51"/>
    <w:rsid w:val="00CE0F85"/>
    <w:rsid w:val="00CE1B94"/>
    <w:rsid w:val="00CE1BA7"/>
    <w:rsid w:val="00CE21FE"/>
    <w:rsid w:val="00CE229B"/>
    <w:rsid w:val="00CE2539"/>
    <w:rsid w:val="00CE2E71"/>
    <w:rsid w:val="00CE3347"/>
    <w:rsid w:val="00CE34DC"/>
    <w:rsid w:val="00CE430A"/>
    <w:rsid w:val="00CE4D0E"/>
    <w:rsid w:val="00CE5D29"/>
    <w:rsid w:val="00CE5F66"/>
    <w:rsid w:val="00CE7308"/>
    <w:rsid w:val="00CE7A51"/>
    <w:rsid w:val="00CE7D75"/>
    <w:rsid w:val="00CF15C3"/>
    <w:rsid w:val="00CF18D9"/>
    <w:rsid w:val="00CF1985"/>
    <w:rsid w:val="00CF1B22"/>
    <w:rsid w:val="00CF1C9C"/>
    <w:rsid w:val="00CF2A20"/>
    <w:rsid w:val="00CF42ED"/>
    <w:rsid w:val="00CF4871"/>
    <w:rsid w:val="00CF4946"/>
    <w:rsid w:val="00CF4AB5"/>
    <w:rsid w:val="00CF5094"/>
    <w:rsid w:val="00CF515A"/>
    <w:rsid w:val="00CF53B9"/>
    <w:rsid w:val="00CF5557"/>
    <w:rsid w:val="00CF583F"/>
    <w:rsid w:val="00CF61A8"/>
    <w:rsid w:val="00CF6596"/>
    <w:rsid w:val="00CF6782"/>
    <w:rsid w:val="00CF67BC"/>
    <w:rsid w:val="00CF6CCB"/>
    <w:rsid w:val="00CF70A9"/>
    <w:rsid w:val="00CF7452"/>
    <w:rsid w:val="00D003F0"/>
    <w:rsid w:val="00D0138A"/>
    <w:rsid w:val="00D02C60"/>
    <w:rsid w:val="00D02F36"/>
    <w:rsid w:val="00D034DA"/>
    <w:rsid w:val="00D03C49"/>
    <w:rsid w:val="00D0545F"/>
    <w:rsid w:val="00D05548"/>
    <w:rsid w:val="00D05B8D"/>
    <w:rsid w:val="00D05DFF"/>
    <w:rsid w:val="00D05E82"/>
    <w:rsid w:val="00D06CC9"/>
    <w:rsid w:val="00D0740D"/>
    <w:rsid w:val="00D07520"/>
    <w:rsid w:val="00D07A39"/>
    <w:rsid w:val="00D07B88"/>
    <w:rsid w:val="00D10473"/>
    <w:rsid w:val="00D1098A"/>
    <w:rsid w:val="00D11A99"/>
    <w:rsid w:val="00D1295E"/>
    <w:rsid w:val="00D12F51"/>
    <w:rsid w:val="00D130A5"/>
    <w:rsid w:val="00D13858"/>
    <w:rsid w:val="00D13A73"/>
    <w:rsid w:val="00D14735"/>
    <w:rsid w:val="00D147E7"/>
    <w:rsid w:val="00D14918"/>
    <w:rsid w:val="00D151F7"/>
    <w:rsid w:val="00D15CED"/>
    <w:rsid w:val="00D16644"/>
    <w:rsid w:val="00D16BDC"/>
    <w:rsid w:val="00D17295"/>
    <w:rsid w:val="00D17AA3"/>
    <w:rsid w:val="00D17ABE"/>
    <w:rsid w:val="00D20201"/>
    <w:rsid w:val="00D20230"/>
    <w:rsid w:val="00D2024C"/>
    <w:rsid w:val="00D208F6"/>
    <w:rsid w:val="00D2112A"/>
    <w:rsid w:val="00D222F9"/>
    <w:rsid w:val="00D226A0"/>
    <w:rsid w:val="00D22875"/>
    <w:rsid w:val="00D228CF"/>
    <w:rsid w:val="00D229DE"/>
    <w:rsid w:val="00D23FA6"/>
    <w:rsid w:val="00D2441A"/>
    <w:rsid w:val="00D24B34"/>
    <w:rsid w:val="00D24E68"/>
    <w:rsid w:val="00D2540B"/>
    <w:rsid w:val="00D2674D"/>
    <w:rsid w:val="00D271E5"/>
    <w:rsid w:val="00D27D99"/>
    <w:rsid w:val="00D313A0"/>
    <w:rsid w:val="00D31FA1"/>
    <w:rsid w:val="00D333C9"/>
    <w:rsid w:val="00D3344B"/>
    <w:rsid w:val="00D3367D"/>
    <w:rsid w:val="00D33963"/>
    <w:rsid w:val="00D33B69"/>
    <w:rsid w:val="00D34FD4"/>
    <w:rsid w:val="00D37602"/>
    <w:rsid w:val="00D3762C"/>
    <w:rsid w:val="00D37E73"/>
    <w:rsid w:val="00D40065"/>
    <w:rsid w:val="00D40762"/>
    <w:rsid w:val="00D408A8"/>
    <w:rsid w:val="00D40E4B"/>
    <w:rsid w:val="00D41048"/>
    <w:rsid w:val="00D411FE"/>
    <w:rsid w:val="00D41588"/>
    <w:rsid w:val="00D422FF"/>
    <w:rsid w:val="00D42D6A"/>
    <w:rsid w:val="00D430CE"/>
    <w:rsid w:val="00D431E1"/>
    <w:rsid w:val="00D436D3"/>
    <w:rsid w:val="00D438E1"/>
    <w:rsid w:val="00D439E1"/>
    <w:rsid w:val="00D43C2E"/>
    <w:rsid w:val="00D4423E"/>
    <w:rsid w:val="00D45547"/>
    <w:rsid w:val="00D460A8"/>
    <w:rsid w:val="00D46412"/>
    <w:rsid w:val="00D46BE2"/>
    <w:rsid w:val="00D47651"/>
    <w:rsid w:val="00D47BEE"/>
    <w:rsid w:val="00D47D7E"/>
    <w:rsid w:val="00D5012A"/>
    <w:rsid w:val="00D50471"/>
    <w:rsid w:val="00D5134C"/>
    <w:rsid w:val="00D51DBE"/>
    <w:rsid w:val="00D51E6F"/>
    <w:rsid w:val="00D52B7C"/>
    <w:rsid w:val="00D53348"/>
    <w:rsid w:val="00D5344C"/>
    <w:rsid w:val="00D53A22"/>
    <w:rsid w:val="00D53F07"/>
    <w:rsid w:val="00D541BE"/>
    <w:rsid w:val="00D545B5"/>
    <w:rsid w:val="00D54B93"/>
    <w:rsid w:val="00D559CC"/>
    <w:rsid w:val="00D55BDD"/>
    <w:rsid w:val="00D572B9"/>
    <w:rsid w:val="00D577DD"/>
    <w:rsid w:val="00D57B45"/>
    <w:rsid w:val="00D600C2"/>
    <w:rsid w:val="00D603FF"/>
    <w:rsid w:val="00D60866"/>
    <w:rsid w:val="00D61736"/>
    <w:rsid w:val="00D61E0A"/>
    <w:rsid w:val="00D62356"/>
    <w:rsid w:val="00D626E1"/>
    <w:rsid w:val="00D62D92"/>
    <w:rsid w:val="00D62DBB"/>
    <w:rsid w:val="00D630C3"/>
    <w:rsid w:val="00D634F1"/>
    <w:rsid w:val="00D63B59"/>
    <w:rsid w:val="00D63C3F"/>
    <w:rsid w:val="00D63DCF"/>
    <w:rsid w:val="00D63FF3"/>
    <w:rsid w:val="00D64544"/>
    <w:rsid w:val="00D64853"/>
    <w:rsid w:val="00D650BC"/>
    <w:rsid w:val="00D66E01"/>
    <w:rsid w:val="00D672DD"/>
    <w:rsid w:val="00D674AE"/>
    <w:rsid w:val="00D67DB1"/>
    <w:rsid w:val="00D705BD"/>
    <w:rsid w:val="00D707DD"/>
    <w:rsid w:val="00D70AA9"/>
    <w:rsid w:val="00D7210D"/>
    <w:rsid w:val="00D726EE"/>
    <w:rsid w:val="00D731B2"/>
    <w:rsid w:val="00D733F0"/>
    <w:rsid w:val="00D73592"/>
    <w:rsid w:val="00D736DA"/>
    <w:rsid w:val="00D74062"/>
    <w:rsid w:val="00D7430D"/>
    <w:rsid w:val="00D74BED"/>
    <w:rsid w:val="00D74F41"/>
    <w:rsid w:val="00D75C1F"/>
    <w:rsid w:val="00D75E09"/>
    <w:rsid w:val="00D75E85"/>
    <w:rsid w:val="00D75F1F"/>
    <w:rsid w:val="00D7738B"/>
    <w:rsid w:val="00D77C05"/>
    <w:rsid w:val="00D80055"/>
    <w:rsid w:val="00D806E8"/>
    <w:rsid w:val="00D80837"/>
    <w:rsid w:val="00D80DA0"/>
    <w:rsid w:val="00D81519"/>
    <w:rsid w:val="00D82BC7"/>
    <w:rsid w:val="00D82D71"/>
    <w:rsid w:val="00D839E6"/>
    <w:rsid w:val="00D84139"/>
    <w:rsid w:val="00D84543"/>
    <w:rsid w:val="00D84E4A"/>
    <w:rsid w:val="00D85D7C"/>
    <w:rsid w:val="00D85E87"/>
    <w:rsid w:val="00D8734A"/>
    <w:rsid w:val="00D87782"/>
    <w:rsid w:val="00D87849"/>
    <w:rsid w:val="00D87B62"/>
    <w:rsid w:val="00D9042C"/>
    <w:rsid w:val="00D9103F"/>
    <w:rsid w:val="00D91A92"/>
    <w:rsid w:val="00D924BB"/>
    <w:rsid w:val="00D927FE"/>
    <w:rsid w:val="00D92CAF"/>
    <w:rsid w:val="00D936AE"/>
    <w:rsid w:val="00D95982"/>
    <w:rsid w:val="00D95D7E"/>
    <w:rsid w:val="00D96EBC"/>
    <w:rsid w:val="00D97A92"/>
    <w:rsid w:val="00D97BCA"/>
    <w:rsid w:val="00D97EAB"/>
    <w:rsid w:val="00D97F40"/>
    <w:rsid w:val="00DA009B"/>
    <w:rsid w:val="00DA03FD"/>
    <w:rsid w:val="00DA0F41"/>
    <w:rsid w:val="00DA1191"/>
    <w:rsid w:val="00DA14FA"/>
    <w:rsid w:val="00DA300F"/>
    <w:rsid w:val="00DA5168"/>
    <w:rsid w:val="00DA53AC"/>
    <w:rsid w:val="00DA5911"/>
    <w:rsid w:val="00DA5EB7"/>
    <w:rsid w:val="00DA70D0"/>
    <w:rsid w:val="00DA722E"/>
    <w:rsid w:val="00DA73C4"/>
    <w:rsid w:val="00DA7733"/>
    <w:rsid w:val="00DA7C22"/>
    <w:rsid w:val="00DA7DD9"/>
    <w:rsid w:val="00DB0003"/>
    <w:rsid w:val="00DB0276"/>
    <w:rsid w:val="00DB0389"/>
    <w:rsid w:val="00DB085C"/>
    <w:rsid w:val="00DB198D"/>
    <w:rsid w:val="00DB1E02"/>
    <w:rsid w:val="00DB230F"/>
    <w:rsid w:val="00DB23BC"/>
    <w:rsid w:val="00DB31AB"/>
    <w:rsid w:val="00DB33A5"/>
    <w:rsid w:val="00DB398E"/>
    <w:rsid w:val="00DB3D65"/>
    <w:rsid w:val="00DB4127"/>
    <w:rsid w:val="00DB42A1"/>
    <w:rsid w:val="00DB653A"/>
    <w:rsid w:val="00DB7960"/>
    <w:rsid w:val="00DC02A3"/>
    <w:rsid w:val="00DC0ED8"/>
    <w:rsid w:val="00DC1A47"/>
    <w:rsid w:val="00DC1F36"/>
    <w:rsid w:val="00DC2AAB"/>
    <w:rsid w:val="00DC2F23"/>
    <w:rsid w:val="00DC3489"/>
    <w:rsid w:val="00DC37CD"/>
    <w:rsid w:val="00DC4CB9"/>
    <w:rsid w:val="00DC5BE4"/>
    <w:rsid w:val="00DC690A"/>
    <w:rsid w:val="00DC6F12"/>
    <w:rsid w:val="00DC7B92"/>
    <w:rsid w:val="00DC7BD1"/>
    <w:rsid w:val="00DD0731"/>
    <w:rsid w:val="00DD0F4B"/>
    <w:rsid w:val="00DD152A"/>
    <w:rsid w:val="00DD1C14"/>
    <w:rsid w:val="00DD2F3B"/>
    <w:rsid w:val="00DD3770"/>
    <w:rsid w:val="00DD39B8"/>
    <w:rsid w:val="00DD43D0"/>
    <w:rsid w:val="00DD4B3A"/>
    <w:rsid w:val="00DD4DB2"/>
    <w:rsid w:val="00DD56A3"/>
    <w:rsid w:val="00DD5CB8"/>
    <w:rsid w:val="00DD6071"/>
    <w:rsid w:val="00DD63A9"/>
    <w:rsid w:val="00DD63DD"/>
    <w:rsid w:val="00DD645E"/>
    <w:rsid w:val="00DD6F4C"/>
    <w:rsid w:val="00DD73E6"/>
    <w:rsid w:val="00DD79D0"/>
    <w:rsid w:val="00DE1A36"/>
    <w:rsid w:val="00DE3456"/>
    <w:rsid w:val="00DE40FE"/>
    <w:rsid w:val="00DE4144"/>
    <w:rsid w:val="00DE5700"/>
    <w:rsid w:val="00DE5A67"/>
    <w:rsid w:val="00DE6164"/>
    <w:rsid w:val="00DE77E5"/>
    <w:rsid w:val="00DE7824"/>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45C"/>
    <w:rsid w:val="00DF5AD7"/>
    <w:rsid w:val="00DF628C"/>
    <w:rsid w:val="00DF6BEF"/>
    <w:rsid w:val="00DF6CDC"/>
    <w:rsid w:val="00DF74E8"/>
    <w:rsid w:val="00DF779E"/>
    <w:rsid w:val="00E00726"/>
    <w:rsid w:val="00E00CEE"/>
    <w:rsid w:val="00E02610"/>
    <w:rsid w:val="00E037AB"/>
    <w:rsid w:val="00E039C2"/>
    <w:rsid w:val="00E040F8"/>
    <w:rsid w:val="00E0525F"/>
    <w:rsid w:val="00E06723"/>
    <w:rsid w:val="00E06973"/>
    <w:rsid w:val="00E06C0A"/>
    <w:rsid w:val="00E07D8A"/>
    <w:rsid w:val="00E10344"/>
    <w:rsid w:val="00E10643"/>
    <w:rsid w:val="00E1228D"/>
    <w:rsid w:val="00E1249C"/>
    <w:rsid w:val="00E12591"/>
    <w:rsid w:val="00E12F2F"/>
    <w:rsid w:val="00E142FE"/>
    <w:rsid w:val="00E150D6"/>
    <w:rsid w:val="00E16307"/>
    <w:rsid w:val="00E16382"/>
    <w:rsid w:val="00E16FF8"/>
    <w:rsid w:val="00E17227"/>
    <w:rsid w:val="00E1790C"/>
    <w:rsid w:val="00E20269"/>
    <w:rsid w:val="00E21315"/>
    <w:rsid w:val="00E228B3"/>
    <w:rsid w:val="00E22B61"/>
    <w:rsid w:val="00E22F56"/>
    <w:rsid w:val="00E22F60"/>
    <w:rsid w:val="00E234BA"/>
    <w:rsid w:val="00E2368E"/>
    <w:rsid w:val="00E23F4D"/>
    <w:rsid w:val="00E240B5"/>
    <w:rsid w:val="00E2433C"/>
    <w:rsid w:val="00E24D2A"/>
    <w:rsid w:val="00E24F0C"/>
    <w:rsid w:val="00E25700"/>
    <w:rsid w:val="00E263BC"/>
    <w:rsid w:val="00E26569"/>
    <w:rsid w:val="00E265BD"/>
    <w:rsid w:val="00E26773"/>
    <w:rsid w:val="00E26915"/>
    <w:rsid w:val="00E26B81"/>
    <w:rsid w:val="00E2762A"/>
    <w:rsid w:val="00E27832"/>
    <w:rsid w:val="00E279F5"/>
    <w:rsid w:val="00E27AE1"/>
    <w:rsid w:val="00E3022E"/>
    <w:rsid w:val="00E313A3"/>
    <w:rsid w:val="00E318BC"/>
    <w:rsid w:val="00E32141"/>
    <w:rsid w:val="00E32585"/>
    <w:rsid w:val="00E32A31"/>
    <w:rsid w:val="00E32FBC"/>
    <w:rsid w:val="00E331A2"/>
    <w:rsid w:val="00E34105"/>
    <w:rsid w:val="00E34991"/>
    <w:rsid w:val="00E34DA7"/>
    <w:rsid w:val="00E34EDA"/>
    <w:rsid w:val="00E3546E"/>
    <w:rsid w:val="00E360B7"/>
    <w:rsid w:val="00E36430"/>
    <w:rsid w:val="00E36C66"/>
    <w:rsid w:val="00E37302"/>
    <w:rsid w:val="00E37746"/>
    <w:rsid w:val="00E37A8D"/>
    <w:rsid w:val="00E37B62"/>
    <w:rsid w:val="00E400ED"/>
    <w:rsid w:val="00E41D55"/>
    <w:rsid w:val="00E41FB5"/>
    <w:rsid w:val="00E43236"/>
    <w:rsid w:val="00E434C1"/>
    <w:rsid w:val="00E43C8F"/>
    <w:rsid w:val="00E43D1D"/>
    <w:rsid w:val="00E449DD"/>
    <w:rsid w:val="00E44B31"/>
    <w:rsid w:val="00E44C1D"/>
    <w:rsid w:val="00E452F4"/>
    <w:rsid w:val="00E454D9"/>
    <w:rsid w:val="00E45919"/>
    <w:rsid w:val="00E45EB8"/>
    <w:rsid w:val="00E46258"/>
    <w:rsid w:val="00E46377"/>
    <w:rsid w:val="00E46482"/>
    <w:rsid w:val="00E47BD3"/>
    <w:rsid w:val="00E50BAD"/>
    <w:rsid w:val="00E50C8B"/>
    <w:rsid w:val="00E510CE"/>
    <w:rsid w:val="00E51518"/>
    <w:rsid w:val="00E51543"/>
    <w:rsid w:val="00E51915"/>
    <w:rsid w:val="00E51A52"/>
    <w:rsid w:val="00E54141"/>
    <w:rsid w:val="00E55460"/>
    <w:rsid w:val="00E55AAB"/>
    <w:rsid w:val="00E55D8A"/>
    <w:rsid w:val="00E561C6"/>
    <w:rsid w:val="00E56B10"/>
    <w:rsid w:val="00E571B0"/>
    <w:rsid w:val="00E572B0"/>
    <w:rsid w:val="00E60D47"/>
    <w:rsid w:val="00E61042"/>
    <w:rsid w:val="00E61407"/>
    <w:rsid w:val="00E61543"/>
    <w:rsid w:val="00E62296"/>
    <w:rsid w:val="00E6326A"/>
    <w:rsid w:val="00E63ADC"/>
    <w:rsid w:val="00E63E6F"/>
    <w:rsid w:val="00E6462C"/>
    <w:rsid w:val="00E646DE"/>
    <w:rsid w:val="00E6472C"/>
    <w:rsid w:val="00E64968"/>
    <w:rsid w:val="00E65044"/>
    <w:rsid w:val="00E65190"/>
    <w:rsid w:val="00E65589"/>
    <w:rsid w:val="00E666CC"/>
    <w:rsid w:val="00E66733"/>
    <w:rsid w:val="00E66B6C"/>
    <w:rsid w:val="00E66DE6"/>
    <w:rsid w:val="00E67FE3"/>
    <w:rsid w:val="00E7187A"/>
    <w:rsid w:val="00E71A37"/>
    <w:rsid w:val="00E73C44"/>
    <w:rsid w:val="00E74744"/>
    <w:rsid w:val="00E75707"/>
    <w:rsid w:val="00E75D4C"/>
    <w:rsid w:val="00E762C6"/>
    <w:rsid w:val="00E76410"/>
    <w:rsid w:val="00E7654F"/>
    <w:rsid w:val="00E767A7"/>
    <w:rsid w:val="00E76B89"/>
    <w:rsid w:val="00E7708E"/>
    <w:rsid w:val="00E77CF8"/>
    <w:rsid w:val="00E77F9A"/>
    <w:rsid w:val="00E80347"/>
    <w:rsid w:val="00E80B86"/>
    <w:rsid w:val="00E814A0"/>
    <w:rsid w:val="00E81C17"/>
    <w:rsid w:val="00E81DDA"/>
    <w:rsid w:val="00E826AF"/>
    <w:rsid w:val="00E82B2A"/>
    <w:rsid w:val="00E82DC5"/>
    <w:rsid w:val="00E830AE"/>
    <w:rsid w:val="00E832B4"/>
    <w:rsid w:val="00E83F18"/>
    <w:rsid w:val="00E8470B"/>
    <w:rsid w:val="00E84A8F"/>
    <w:rsid w:val="00E84CDC"/>
    <w:rsid w:val="00E850A3"/>
    <w:rsid w:val="00E85704"/>
    <w:rsid w:val="00E87D16"/>
    <w:rsid w:val="00E92328"/>
    <w:rsid w:val="00E924CF"/>
    <w:rsid w:val="00E92C20"/>
    <w:rsid w:val="00E92F0F"/>
    <w:rsid w:val="00E93755"/>
    <w:rsid w:val="00E949FD"/>
    <w:rsid w:val="00E95477"/>
    <w:rsid w:val="00E962F8"/>
    <w:rsid w:val="00E96D54"/>
    <w:rsid w:val="00E96DAC"/>
    <w:rsid w:val="00E97321"/>
    <w:rsid w:val="00EA153A"/>
    <w:rsid w:val="00EA23F4"/>
    <w:rsid w:val="00EA2B7A"/>
    <w:rsid w:val="00EA3BA8"/>
    <w:rsid w:val="00EA459C"/>
    <w:rsid w:val="00EA5343"/>
    <w:rsid w:val="00EA5F96"/>
    <w:rsid w:val="00EA661F"/>
    <w:rsid w:val="00EA7AF6"/>
    <w:rsid w:val="00EB0279"/>
    <w:rsid w:val="00EB0869"/>
    <w:rsid w:val="00EB0AAA"/>
    <w:rsid w:val="00EB1338"/>
    <w:rsid w:val="00EB1549"/>
    <w:rsid w:val="00EB1A9A"/>
    <w:rsid w:val="00EB1AC4"/>
    <w:rsid w:val="00EB2C0C"/>
    <w:rsid w:val="00EB36C9"/>
    <w:rsid w:val="00EB37A9"/>
    <w:rsid w:val="00EB41D0"/>
    <w:rsid w:val="00EB4BEF"/>
    <w:rsid w:val="00EB4BFA"/>
    <w:rsid w:val="00EB4D13"/>
    <w:rsid w:val="00EB4F49"/>
    <w:rsid w:val="00EB5791"/>
    <w:rsid w:val="00EB595A"/>
    <w:rsid w:val="00EB5A47"/>
    <w:rsid w:val="00EB5B1F"/>
    <w:rsid w:val="00EB644D"/>
    <w:rsid w:val="00EB6A76"/>
    <w:rsid w:val="00EB6EDA"/>
    <w:rsid w:val="00EB7626"/>
    <w:rsid w:val="00EB7E63"/>
    <w:rsid w:val="00EC04A4"/>
    <w:rsid w:val="00EC16DE"/>
    <w:rsid w:val="00EC18C0"/>
    <w:rsid w:val="00EC1BA2"/>
    <w:rsid w:val="00EC1CE3"/>
    <w:rsid w:val="00EC265A"/>
    <w:rsid w:val="00EC2826"/>
    <w:rsid w:val="00EC289F"/>
    <w:rsid w:val="00EC3114"/>
    <w:rsid w:val="00EC3316"/>
    <w:rsid w:val="00EC4948"/>
    <w:rsid w:val="00EC5933"/>
    <w:rsid w:val="00EC6CCD"/>
    <w:rsid w:val="00EC76F7"/>
    <w:rsid w:val="00ED0040"/>
    <w:rsid w:val="00ED0DEA"/>
    <w:rsid w:val="00ED19A9"/>
    <w:rsid w:val="00ED2991"/>
    <w:rsid w:val="00ED44C2"/>
    <w:rsid w:val="00ED44F3"/>
    <w:rsid w:val="00ED4659"/>
    <w:rsid w:val="00ED5218"/>
    <w:rsid w:val="00ED59A1"/>
    <w:rsid w:val="00ED5C4B"/>
    <w:rsid w:val="00ED6955"/>
    <w:rsid w:val="00ED72EF"/>
    <w:rsid w:val="00ED738E"/>
    <w:rsid w:val="00EE0D68"/>
    <w:rsid w:val="00EE0DD3"/>
    <w:rsid w:val="00EE10A4"/>
    <w:rsid w:val="00EE11AD"/>
    <w:rsid w:val="00EE18EC"/>
    <w:rsid w:val="00EE3B8A"/>
    <w:rsid w:val="00EE4175"/>
    <w:rsid w:val="00EE5B91"/>
    <w:rsid w:val="00EE5FE8"/>
    <w:rsid w:val="00EE603E"/>
    <w:rsid w:val="00EE6AB2"/>
    <w:rsid w:val="00EE712F"/>
    <w:rsid w:val="00EE737E"/>
    <w:rsid w:val="00EE7D17"/>
    <w:rsid w:val="00EF1D7F"/>
    <w:rsid w:val="00EF287E"/>
    <w:rsid w:val="00EF2FEA"/>
    <w:rsid w:val="00EF303C"/>
    <w:rsid w:val="00EF3095"/>
    <w:rsid w:val="00EF3221"/>
    <w:rsid w:val="00EF38BD"/>
    <w:rsid w:val="00EF4310"/>
    <w:rsid w:val="00EF48C7"/>
    <w:rsid w:val="00F00159"/>
    <w:rsid w:val="00F001C1"/>
    <w:rsid w:val="00F00C09"/>
    <w:rsid w:val="00F019DD"/>
    <w:rsid w:val="00F026E3"/>
    <w:rsid w:val="00F028C7"/>
    <w:rsid w:val="00F03753"/>
    <w:rsid w:val="00F0378E"/>
    <w:rsid w:val="00F03EAD"/>
    <w:rsid w:val="00F04983"/>
    <w:rsid w:val="00F05996"/>
    <w:rsid w:val="00F05A19"/>
    <w:rsid w:val="00F05AA5"/>
    <w:rsid w:val="00F064F9"/>
    <w:rsid w:val="00F07587"/>
    <w:rsid w:val="00F076DE"/>
    <w:rsid w:val="00F07EBC"/>
    <w:rsid w:val="00F10972"/>
    <w:rsid w:val="00F10E94"/>
    <w:rsid w:val="00F112F1"/>
    <w:rsid w:val="00F117C2"/>
    <w:rsid w:val="00F123DA"/>
    <w:rsid w:val="00F12A41"/>
    <w:rsid w:val="00F13941"/>
    <w:rsid w:val="00F14405"/>
    <w:rsid w:val="00F1445F"/>
    <w:rsid w:val="00F1452F"/>
    <w:rsid w:val="00F145DF"/>
    <w:rsid w:val="00F1521E"/>
    <w:rsid w:val="00F15557"/>
    <w:rsid w:val="00F176B7"/>
    <w:rsid w:val="00F17D32"/>
    <w:rsid w:val="00F20579"/>
    <w:rsid w:val="00F20859"/>
    <w:rsid w:val="00F20F66"/>
    <w:rsid w:val="00F21940"/>
    <w:rsid w:val="00F2286E"/>
    <w:rsid w:val="00F22D00"/>
    <w:rsid w:val="00F237F2"/>
    <w:rsid w:val="00F2403B"/>
    <w:rsid w:val="00F251D8"/>
    <w:rsid w:val="00F25C21"/>
    <w:rsid w:val="00F2600A"/>
    <w:rsid w:val="00F26065"/>
    <w:rsid w:val="00F26805"/>
    <w:rsid w:val="00F270C3"/>
    <w:rsid w:val="00F2757C"/>
    <w:rsid w:val="00F2798A"/>
    <w:rsid w:val="00F27E61"/>
    <w:rsid w:val="00F300AB"/>
    <w:rsid w:val="00F30417"/>
    <w:rsid w:val="00F30BF5"/>
    <w:rsid w:val="00F30DC9"/>
    <w:rsid w:val="00F315FA"/>
    <w:rsid w:val="00F31E61"/>
    <w:rsid w:val="00F32807"/>
    <w:rsid w:val="00F32B51"/>
    <w:rsid w:val="00F3372A"/>
    <w:rsid w:val="00F33F03"/>
    <w:rsid w:val="00F341BA"/>
    <w:rsid w:val="00F34378"/>
    <w:rsid w:val="00F34480"/>
    <w:rsid w:val="00F34626"/>
    <w:rsid w:val="00F3510C"/>
    <w:rsid w:val="00F36187"/>
    <w:rsid w:val="00F362F6"/>
    <w:rsid w:val="00F366C7"/>
    <w:rsid w:val="00F367AF"/>
    <w:rsid w:val="00F367CA"/>
    <w:rsid w:val="00F369FB"/>
    <w:rsid w:val="00F3736F"/>
    <w:rsid w:val="00F40715"/>
    <w:rsid w:val="00F4087C"/>
    <w:rsid w:val="00F4129E"/>
    <w:rsid w:val="00F41311"/>
    <w:rsid w:val="00F41C1F"/>
    <w:rsid w:val="00F42C97"/>
    <w:rsid w:val="00F42E38"/>
    <w:rsid w:val="00F42FB5"/>
    <w:rsid w:val="00F4365A"/>
    <w:rsid w:val="00F43E85"/>
    <w:rsid w:val="00F44C6C"/>
    <w:rsid w:val="00F44DFB"/>
    <w:rsid w:val="00F44E77"/>
    <w:rsid w:val="00F45A96"/>
    <w:rsid w:val="00F45ACC"/>
    <w:rsid w:val="00F467F7"/>
    <w:rsid w:val="00F471B7"/>
    <w:rsid w:val="00F47E1E"/>
    <w:rsid w:val="00F500DA"/>
    <w:rsid w:val="00F50965"/>
    <w:rsid w:val="00F50CCD"/>
    <w:rsid w:val="00F50FC2"/>
    <w:rsid w:val="00F51C2D"/>
    <w:rsid w:val="00F52868"/>
    <w:rsid w:val="00F53BE5"/>
    <w:rsid w:val="00F541E4"/>
    <w:rsid w:val="00F5468E"/>
    <w:rsid w:val="00F55954"/>
    <w:rsid w:val="00F55CB3"/>
    <w:rsid w:val="00F55E3E"/>
    <w:rsid w:val="00F56C09"/>
    <w:rsid w:val="00F60493"/>
    <w:rsid w:val="00F60920"/>
    <w:rsid w:val="00F61FAC"/>
    <w:rsid w:val="00F62921"/>
    <w:rsid w:val="00F62DE2"/>
    <w:rsid w:val="00F64357"/>
    <w:rsid w:val="00F64787"/>
    <w:rsid w:val="00F64D1E"/>
    <w:rsid w:val="00F64EDB"/>
    <w:rsid w:val="00F660E2"/>
    <w:rsid w:val="00F66155"/>
    <w:rsid w:val="00F6624F"/>
    <w:rsid w:val="00F663D9"/>
    <w:rsid w:val="00F6747A"/>
    <w:rsid w:val="00F70006"/>
    <w:rsid w:val="00F71865"/>
    <w:rsid w:val="00F71D8E"/>
    <w:rsid w:val="00F72203"/>
    <w:rsid w:val="00F728C0"/>
    <w:rsid w:val="00F72C62"/>
    <w:rsid w:val="00F72DCF"/>
    <w:rsid w:val="00F73588"/>
    <w:rsid w:val="00F73619"/>
    <w:rsid w:val="00F749EC"/>
    <w:rsid w:val="00F77167"/>
    <w:rsid w:val="00F77CA1"/>
    <w:rsid w:val="00F80204"/>
    <w:rsid w:val="00F80723"/>
    <w:rsid w:val="00F81119"/>
    <w:rsid w:val="00F8141B"/>
    <w:rsid w:val="00F81C53"/>
    <w:rsid w:val="00F820E8"/>
    <w:rsid w:val="00F82737"/>
    <w:rsid w:val="00F82C50"/>
    <w:rsid w:val="00F838C9"/>
    <w:rsid w:val="00F839F6"/>
    <w:rsid w:val="00F840E1"/>
    <w:rsid w:val="00F8416D"/>
    <w:rsid w:val="00F8463D"/>
    <w:rsid w:val="00F84B72"/>
    <w:rsid w:val="00F85233"/>
    <w:rsid w:val="00F87011"/>
    <w:rsid w:val="00F87AD3"/>
    <w:rsid w:val="00F87EE7"/>
    <w:rsid w:val="00F90ACB"/>
    <w:rsid w:val="00F915FC"/>
    <w:rsid w:val="00F91D33"/>
    <w:rsid w:val="00F92774"/>
    <w:rsid w:val="00F92BE0"/>
    <w:rsid w:val="00F92ECE"/>
    <w:rsid w:val="00F9363F"/>
    <w:rsid w:val="00F93ACE"/>
    <w:rsid w:val="00F94049"/>
    <w:rsid w:val="00F94C9A"/>
    <w:rsid w:val="00F94CBD"/>
    <w:rsid w:val="00F96D06"/>
    <w:rsid w:val="00F976CC"/>
    <w:rsid w:val="00F97731"/>
    <w:rsid w:val="00F97944"/>
    <w:rsid w:val="00F97A8E"/>
    <w:rsid w:val="00FA1646"/>
    <w:rsid w:val="00FA2416"/>
    <w:rsid w:val="00FA2543"/>
    <w:rsid w:val="00FA2823"/>
    <w:rsid w:val="00FA324A"/>
    <w:rsid w:val="00FA33FA"/>
    <w:rsid w:val="00FA38F0"/>
    <w:rsid w:val="00FA3C90"/>
    <w:rsid w:val="00FA4EB5"/>
    <w:rsid w:val="00FA564E"/>
    <w:rsid w:val="00FA5AB4"/>
    <w:rsid w:val="00FA5BCB"/>
    <w:rsid w:val="00FA637E"/>
    <w:rsid w:val="00FA681C"/>
    <w:rsid w:val="00FA6BE0"/>
    <w:rsid w:val="00FA6CE3"/>
    <w:rsid w:val="00FB00C9"/>
    <w:rsid w:val="00FB084B"/>
    <w:rsid w:val="00FB0B58"/>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6C6D"/>
    <w:rsid w:val="00FB767F"/>
    <w:rsid w:val="00FB7F54"/>
    <w:rsid w:val="00FC10AB"/>
    <w:rsid w:val="00FC165F"/>
    <w:rsid w:val="00FC19E0"/>
    <w:rsid w:val="00FC1CEA"/>
    <w:rsid w:val="00FC27AF"/>
    <w:rsid w:val="00FC2D0E"/>
    <w:rsid w:val="00FC3A9A"/>
    <w:rsid w:val="00FC4186"/>
    <w:rsid w:val="00FC4187"/>
    <w:rsid w:val="00FC488D"/>
    <w:rsid w:val="00FC50CD"/>
    <w:rsid w:val="00FC54C0"/>
    <w:rsid w:val="00FC61EF"/>
    <w:rsid w:val="00FC6604"/>
    <w:rsid w:val="00FC67F7"/>
    <w:rsid w:val="00FC6C36"/>
    <w:rsid w:val="00FC6E31"/>
    <w:rsid w:val="00FC6F6A"/>
    <w:rsid w:val="00FC703D"/>
    <w:rsid w:val="00FC7245"/>
    <w:rsid w:val="00FC7426"/>
    <w:rsid w:val="00FC7C4F"/>
    <w:rsid w:val="00FC7EAC"/>
    <w:rsid w:val="00FD0107"/>
    <w:rsid w:val="00FD04BB"/>
    <w:rsid w:val="00FD1490"/>
    <w:rsid w:val="00FD1BE0"/>
    <w:rsid w:val="00FD2EC3"/>
    <w:rsid w:val="00FD3495"/>
    <w:rsid w:val="00FD3BC6"/>
    <w:rsid w:val="00FD425B"/>
    <w:rsid w:val="00FD4A11"/>
    <w:rsid w:val="00FD4E1E"/>
    <w:rsid w:val="00FD5D3B"/>
    <w:rsid w:val="00FD6371"/>
    <w:rsid w:val="00FD6708"/>
    <w:rsid w:val="00FE01F8"/>
    <w:rsid w:val="00FE0725"/>
    <w:rsid w:val="00FE08A4"/>
    <w:rsid w:val="00FE131C"/>
    <w:rsid w:val="00FE1784"/>
    <w:rsid w:val="00FE18D3"/>
    <w:rsid w:val="00FE1AF4"/>
    <w:rsid w:val="00FE3D94"/>
    <w:rsid w:val="00FE54C1"/>
    <w:rsid w:val="00FE5727"/>
    <w:rsid w:val="00FE5EF4"/>
    <w:rsid w:val="00FE5F32"/>
    <w:rsid w:val="00FE6573"/>
    <w:rsid w:val="00FE6F49"/>
    <w:rsid w:val="00FE75BC"/>
    <w:rsid w:val="00FE7AB5"/>
    <w:rsid w:val="00FF0C84"/>
    <w:rsid w:val="00FF0FD0"/>
    <w:rsid w:val="00FF112D"/>
    <w:rsid w:val="00FF1610"/>
    <w:rsid w:val="00FF2425"/>
    <w:rsid w:val="00FF3AA1"/>
    <w:rsid w:val="00FF4467"/>
    <w:rsid w:val="00FF472B"/>
    <w:rsid w:val="00FF4D58"/>
    <w:rsid w:val="00FF4D76"/>
    <w:rsid w:val="00FF4F95"/>
    <w:rsid w:val="00FF51AF"/>
    <w:rsid w:val="00FF6158"/>
    <w:rsid w:val="00FF6204"/>
    <w:rsid w:val="00FF79BA"/>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60A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paragraph" w:customStyle="1" w:styleId="Proposal">
    <w:name w:val="Proposal"/>
    <w:basedOn w:val="a"/>
    <w:rsid w:val="00B516ED"/>
    <w:pPr>
      <w:numPr>
        <w:numId w:val="35"/>
      </w:numPr>
      <w:tabs>
        <w:tab w:val="clear" w:pos="1304"/>
        <w:tab w:val="left" w:pos="1701"/>
      </w:tabs>
      <w:overflowPunct w:val="0"/>
      <w:autoSpaceDE w:val="0"/>
      <w:autoSpaceDN w:val="0"/>
      <w:adjustRightInd w:val="0"/>
      <w:spacing w:after="120"/>
      <w:ind w:left="1701" w:hanging="1701"/>
      <w:jc w:val="both"/>
      <w:textAlignment w:val="baseline"/>
    </w:pPr>
    <w:rPr>
      <w:rFonts w:ascii="Arial" w:eastAsiaTheme="minorEastAsia" w:hAnsi="Arial"/>
      <w:b/>
      <w:bCs/>
      <w:szCs w:val="20"/>
      <w:lang w:val="en-GB" w:eastAsia="zh-CN"/>
    </w:rPr>
  </w:style>
  <w:style w:type="character" w:customStyle="1" w:styleId="2Char">
    <w:name w:val="标题 2 Char"/>
    <w:aliases w:val="H2 Char1,h2 Char1,Head2A Char,2 Char,UNDERRUBRIK 1-2 Char,DO NOT USE_h2 Char,h21 Char,Heading 2 Char Char,H2 Char Char,h2 Char Char"/>
    <w:link w:val="20"/>
    <w:rsid w:val="00800A63"/>
    <w:rPr>
      <w:rFonts w:ascii="Arial" w:eastAsia="MS Mincho" w:hAnsi="Arial" w:cs="Arial"/>
      <w:b/>
      <w:bCs/>
      <w:i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2.vsdx"/><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__1.vsdx"/><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D154BE-E901-4B32-A307-8992EABDE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2352</Characters>
  <Application>Microsoft Office Word</Application>
  <DocSecurity>0</DocSecurity>
  <Lines>19</Lines>
  <Paragraphs>5</Paragraphs>
  <ScaleCrop>false</ScaleCrop>
  <Company>vivo</Company>
  <LinksUpToDate>false</LinksUpToDate>
  <CharactersWithSpaces>2759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cp:lastModifiedBy>
  <cp:revision>2</cp:revision>
  <cp:lastPrinted>2011-08-03T09:36:00Z</cp:lastPrinted>
  <dcterms:created xsi:type="dcterms:W3CDTF">2017-06-17T02:50:00Z</dcterms:created>
  <dcterms:modified xsi:type="dcterms:W3CDTF">2017-06-17T02:50:00Z</dcterms:modified>
</cp:coreProperties>
</file>